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5347" w:rsidRPr="005F080B" w:rsidRDefault="00C85347">
      <w:pPr>
        <w:rPr>
          <w:rFonts w:cstheme="minorHAnsi"/>
          <w:b/>
          <w:color w:val="4472C4" w:themeColor="accent1"/>
          <w:sz w:val="40"/>
          <w:szCs w:val="40"/>
        </w:rPr>
      </w:pPr>
      <w:r w:rsidRPr="005F080B">
        <w:rPr>
          <w:rFonts w:cstheme="minorHAnsi"/>
          <w:b/>
          <w:color w:val="4472C4" w:themeColor="accent1"/>
          <w:sz w:val="40"/>
          <w:szCs w:val="40"/>
        </w:rPr>
        <w:t xml:space="preserve">TANGATA MAHI PAI PILOT </w:t>
      </w:r>
    </w:p>
    <w:p w:rsidR="00EB57D9" w:rsidRPr="0098010E" w:rsidRDefault="00EB57D9" w:rsidP="009F3E1E">
      <w:pPr>
        <w:pStyle w:val="Heading3"/>
        <w:jc w:val="both"/>
        <w:rPr>
          <w:b/>
        </w:rPr>
      </w:pPr>
      <w:r w:rsidRPr="0098010E">
        <w:rPr>
          <w:b/>
        </w:rPr>
        <w:t>Introduction:</w:t>
      </w:r>
    </w:p>
    <w:p w:rsidR="00BF27C7" w:rsidRDefault="00B00A12" w:rsidP="009F3E1E">
      <w:pPr>
        <w:jc w:val="both"/>
        <w:rPr>
          <w:sz w:val="24"/>
          <w:szCs w:val="24"/>
        </w:rPr>
      </w:pPr>
      <w:r>
        <w:rPr>
          <w:sz w:val="24"/>
          <w:szCs w:val="24"/>
        </w:rPr>
        <w:t>This report records the seminal steps in</w:t>
      </w:r>
      <w:r w:rsidR="00552F84">
        <w:rPr>
          <w:sz w:val="24"/>
          <w:szCs w:val="24"/>
        </w:rPr>
        <w:t xml:space="preserve"> </w:t>
      </w:r>
      <w:r>
        <w:rPr>
          <w:sz w:val="24"/>
          <w:szCs w:val="24"/>
        </w:rPr>
        <w:t xml:space="preserve">a </w:t>
      </w:r>
      <w:r w:rsidR="00552F84">
        <w:rPr>
          <w:sz w:val="24"/>
          <w:szCs w:val="24"/>
        </w:rPr>
        <w:t xml:space="preserve">pilot </w:t>
      </w:r>
      <w:r>
        <w:rPr>
          <w:sz w:val="24"/>
          <w:szCs w:val="24"/>
        </w:rPr>
        <w:t xml:space="preserve">community action </w:t>
      </w:r>
      <w:r w:rsidR="00552F84">
        <w:rPr>
          <w:sz w:val="24"/>
          <w:szCs w:val="24"/>
        </w:rPr>
        <w:t>project “</w:t>
      </w:r>
      <w:proofErr w:type="spellStart"/>
      <w:r w:rsidR="00552F84" w:rsidRPr="00CA4093">
        <w:rPr>
          <w:i/>
          <w:sz w:val="24"/>
          <w:szCs w:val="24"/>
        </w:rPr>
        <w:t>T</w:t>
      </w:r>
      <w:r w:rsidR="00552F84" w:rsidRPr="009D2F56">
        <w:rPr>
          <w:i/>
          <w:sz w:val="24"/>
          <w:szCs w:val="24"/>
        </w:rPr>
        <w:t>angata</w:t>
      </w:r>
      <w:proofErr w:type="spellEnd"/>
      <w:r w:rsidR="00552F84" w:rsidRPr="009D2F56">
        <w:rPr>
          <w:i/>
          <w:sz w:val="24"/>
          <w:szCs w:val="24"/>
        </w:rPr>
        <w:t xml:space="preserve"> Mahi </w:t>
      </w:r>
      <w:proofErr w:type="spellStart"/>
      <w:r w:rsidR="00552F84" w:rsidRPr="009D2F56">
        <w:rPr>
          <w:i/>
          <w:sz w:val="24"/>
          <w:szCs w:val="24"/>
        </w:rPr>
        <w:t>Pai</w:t>
      </w:r>
      <w:proofErr w:type="spellEnd"/>
      <w:r w:rsidR="00F87BE1">
        <w:rPr>
          <w:sz w:val="24"/>
          <w:szCs w:val="24"/>
        </w:rPr>
        <w:t>”</w:t>
      </w:r>
      <w:r w:rsidR="009D2F56">
        <w:rPr>
          <w:sz w:val="24"/>
          <w:szCs w:val="24"/>
        </w:rPr>
        <w:t xml:space="preserve"> </w:t>
      </w:r>
      <w:r w:rsidR="008F1975">
        <w:rPr>
          <w:sz w:val="24"/>
          <w:szCs w:val="24"/>
        </w:rPr>
        <w:t xml:space="preserve">which was </w:t>
      </w:r>
      <w:r w:rsidR="009D2F56">
        <w:rPr>
          <w:sz w:val="24"/>
          <w:szCs w:val="24"/>
        </w:rPr>
        <w:t xml:space="preserve">designed to counter anomie </w:t>
      </w:r>
      <w:r w:rsidR="00184EBD">
        <w:rPr>
          <w:sz w:val="24"/>
          <w:szCs w:val="24"/>
        </w:rPr>
        <w:t xml:space="preserve">amongst often marginalised community members </w:t>
      </w:r>
      <w:r w:rsidR="009D2F56">
        <w:rPr>
          <w:sz w:val="24"/>
          <w:szCs w:val="24"/>
        </w:rPr>
        <w:t xml:space="preserve">and </w:t>
      </w:r>
      <w:r w:rsidR="0098010E">
        <w:rPr>
          <w:sz w:val="24"/>
          <w:szCs w:val="24"/>
        </w:rPr>
        <w:t xml:space="preserve">halt </w:t>
      </w:r>
      <w:r w:rsidR="009D2F56">
        <w:rPr>
          <w:sz w:val="24"/>
          <w:szCs w:val="24"/>
        </w:rPr>
        <w:t>the</w:t>
      </w:r>
      <w:r w:rsidR="00184EBD">
        <w:rPr>
          <w:sz w:val="24"/>
          <w:szCs w:val="24"/>
        </w:rPr>
        <w:t>ir</w:t>
      </w:r>
      <w:r w:rsidR="009D2F56">
        <w:rPr>
          <w:sz w:val="24"/>
          <w:szCs w:val="24"/>
        </w:rPr>
        <w:t xml:space="preserve"> downward spiral into mindless intoxication</w:t>
      </w:r>
      <w:r>
        <w:rPr>
          <w:sz w:val="24"/>
          <w:szCs w:val="24"/>
        </w:rPr>
        <w:t xml:space="preserve">. </w:t>
      </w:r>
      <w:r w:rsidR="00BF27C7">
        <w:rPr>
          <w:sz w:val="24"/>
          <w:szCs w:val="24"/>
        </w:rPr>
        <w:t>It arose from a need to build community resilience against methamphetamine and other intoxicants identified through a regional survey (Hawke’s Bay) undertaken by the Department of Internal Affairs regional community advisors.</w:t>
      </w:r>
    </w:p>
    <w:p w:rsidR="009D2F56" w:rsidRDefault="00F87BE1" w:rsidP="009F3E1E">
      <w:pPr>
        <w:jc w:val="both"/>
        <w:rPr>
          <w:i/>
          <w:sz w:val="24"/>
          <w:szCs w:val="24"/>
        </w:rPr>
      </w:pPr>
      <w:r>
        <w:rPr>
          <w:sz w:val="24"/>
          <w:szCs w:val="24"/>
        </w:rPr>
        <w:t xml:space="preserve">The project </w:t>
      </w:r>
      <w:r w:rsidR="007C4DF1">
        <w:rPr>
          <w:sz w:val="24"/>
          <w:szCs w:val="24"/>
        </w:rPr>
        <w:t xml:space="preserve">was primarily </w:t>
      </w:r>
      <w:r>
        <w:rPr>
          <w:sz w:val="24"/>
          <w:szCs w:val="24"/>
        </w:rPr>
        <w:t xml:space="preserve">based at a small peri-urban Maori community </w:t>
      </w:r>
      <w:proofErr w:type="spellStart"/>
      <w:r>
        <w:rPr>
          <w:sz w:val="24"/>
          <w:szCs w:val="24"/>
        </w:rPr>
        <w:t>Waiohiki</w:t>
      </w:r>
      <w:proofErr w:type="spellEnd"/>
      <w:r w:rsidR="007C4DF1">
        <w:rPr>
          <w:sz w:val="24"/>
          <w:szCs w:val="24"/>
        </w:rPr>
        <w:t>.</w:t>
      </w:r>
      <w:r w:rsidR="005F080B" w:rsidRPr="005F080B">
        <w:rPr>
          <w:sz w:val="24"/>
          <w:szCs w:val="24"/>
        </w:rPr>
        <w:t xml:space="preserve"> </w:t>
      </w:r>
      <w:proofErr w:type="spellStart"/>
      <w:r>
        <w:rPr>
          <w:sz w:val="24"/>
          <w:szCs w:val="24"/>
        </w:rPr>
        <w:t>Waiohiki</w:t>
      </w:r>
      <w:proofErr w:type="spellEnd"/>
      <w:r>
        <w:rPr>
          <w:sz w:val="24"/>
          <w:szCs w:val="24"/>
        </w:rPr>
        <w:t xml:space="preserve"> sits on the </w:t>
      </w:r>
      <w:proofErr w:type="spellStart"/>
      <w:r>
        <w:rPr>
          <w:sz w:val="24"/>
          <w:szCs w:val="24"/>
        </w:rPr>
        <w:t>Tutaekuri</w:t>
      </w:r>
      <w:proofErr w:type="spellEnd"/>
      <w:r>
        <w:rPr>
          <w:sz w:val="24"/>
          <w:szCs w:val="24"/>
        </w:rPr>
        <w:t xml:space="preserve"> river under the shadow of the ancient pa site </w:t>
      </w:r>
      <w:proofErr w:type="spellStart"/>
      <w:r>
        <w:rPr>
          <w:sz w:val="24"/>
          <w:szCs w:val="24"/>
        </w:rPr>
        <w:t>Otatara</w:t>
      </w:r>
      <w:proofErr w:type="spellEnd"/>
      <w:r>
        <w:rPr>
          <w:sz w:val="24"/>
          <w:szCs w:val="24"/>
        </w:rPr>
        <w:t xml:space="preserve">. It hosts a marae and a large arts village. It is conveniently located between </w:t>
      </w:r>
      <w:r w:rsidR="005F080B" w:rsidRPr="00E32D3D">
        <w:rPr>
          <w:sz w:val="24"/>
          <w:szCs w:val="24"/>
        </w:rPr>
        <w:t>Napier and Hastings and is easily a</w:t>
      </w:r>
      <w:r w:rsidR="005F080B">
        <w:rPr>
          <w:sz w:val="24"/>
          <w:szCs w:val="24"/>
        </w:rPr>
        <w:t xml:space="preserve">ccessible on bus routes. </w:t>
      </w:r>
      <w:r w:rsidR="007C4DF1" w:rsidRPr="00FC5DC0">
        <w:rPr>
          <w:i/>
          <w:sz w:val="24"/>
          <w:szCs w:val="24"/>
        </w:rPr>
        <w:t xml:space="preserve"> </w:t>
      </w:r>
    </w:p>
    <w:p w:rsidR="00F87BE1" w:rsidRPr="003F1D15" w:rsidRDefault="005E46F8" w:rsidP="009F3E1E">
      <w:pPr>
        <w:jc w:val="both"/>
        <w:rPr>
          <w:rFonts w:cstheme="minorHAnsi"/>
          <w:color w:val="222222"/>
          <w:sz w:val="24"/>
          <w:szCs w:val="24"/>
          <w:shd w:val="clear" w:color="auto" w:fill="FFFFFF"/>
        </w:rPr>
      </w:pPr>
      <w:proofErr w:type="spellStart"/>
      <w:r w:rsidRPr="003F1D15">
        <w:rPr>
          <w:rFonts w:cstheme="minorHAnsi"/>
          <w:i/>
          <w:sz w:val="24"/>
          <w:szCs w:val="24"/>
        </w:rPr>
        <w:t>Tangata</w:t>
      </w:r>
      <w:proofErr w:type="spellEnd"/>
      <w:r w:rsidRPr="003F1D15">
        <w:rPr>
          <w:rFonts w:cstheme="minorHAnsi"/>
          <w:i/>
          <w:sz w:val="24"/>
          <w:szCs w:val="24"/>
        </w:rPr>
        <w:t xml:space="preserve"> Mahi </w:t>
      </w:r>
      <w:proofErr w:type="spellStart"/>
      <w:r w:rsidRPr="003F1D15">
        <w:rPr>
          <w:rFonts w:cstheme="minorHAnsi"/>
          <w:i/>
          <w:sz w:val="24"/>
          <w:szCs w:val="24"/>
        </w:rPr>
        <w:t>Pai</w:t>
      </w:r>
      <w:proofErr w:type="spellEnd"/>
      <w:r w:rsidRPr="003F1D15">
        <w:rPr>
          <w:rFonts w:cstheme="minorHAnsi"/>
          <w:sz w:val="24"/>
          <w:szCs w:val="24"/>
        </w:rPr>
        <w:t xml:space="preserve"> </w:t>
      </w:r>
      <w:r w:rsidR="00F87BE1" w:rsidRPr="003F1D15">
        <w:rPr>
          <w:rFonts w:cstheme="minorHAnsi"/>
          <w:sz w:val="24"/>
          <w:szCs w:val="24"/>
        </w:rPr>
        <w:t>(</w:t>
      </w:r>
      <w:r w:rsidR="00F87BE1" w:rsidRPr="003F1D15">
        <w:rPr>
          <w:rFonts w:cstheme="minorHAnsi"/>
          <w:i/>
          <w:sz w:val="24"/>
          <w:szCs w:val="24"/>
        </w:rPr>
        <w:t>TMP</w:t>
      </w:r>
      <w:r w:rsidR="00F87BE1" w:rsidRPr="003F1D15">
        <w:rPr>
          <w:rFonts w:cstheme="minorHAnsi"/>
          <w:sz w:val="24"/>
          <w:szCs w:val="24"/>
        </w:rPr>
        <w:t xml:space="preserve">) </w:t>
      </w:r>
      <w:r w:rsidRPr="003F1D15">
        <w:rPr>
          <w:rFonts w:cstheme="minorHAnsi"/>
          <w:sz w:val="24"/>
          <w:szCs w:val="24"/>
        </w:rPr>
        <w:t xml:space="preserve">speaks of a person using their time well, </w:t>
      </w:r>
      <w:r w:rsidR="00B00A12" w:rsidRPr="003F1D15">
        <w:rPr>
          <w:rFonts w:cstheme="minorHAnsi"/>
          <w:sz w:val="24"/>
          <w:szCs w:val="24"/>
        </w:rPr>
        <w:t xml:space="preserve">and </w:t>
      </w:r>
      <w:r w:rsidRPr="003F1D15">
        <w:rPr>
          <w:rFonts w:cstheme="minorHAnsi"/>
          <w:sz w:val="24"/>
          <w:szCs w:val="24"/>
        </w:rPr>
        <w:t xml:space="preserve">doing good things. </w:t>
      </w:r>
      <w:r w:rsidR="00B00A12" w:rsidRPr="003F1D15">
        <w:rPr>
          <w:rFonts w:cstheme="minorHAnsi"/>
          <w:sz w:val="24"/>
          <w:szCs w:val="24"/>
        </w:rPr>
        <w:t>It is rooted in strength based theory</w:t>
      </w:r>
      <w:r w:rsidR="00B00A12" w:rsidRPr="003F1D15">
        <w:rPr>
          <w:rStyle w:val="FootnoteReference"/>
          <w:rFonts w:cstheme="minorHAnsi"/>
          <w:sz w:val="24"/>
          <w:szCs w:val="24"/>
        </w:rPr>
        <w:footnoteReference w:id="1"/>
      </w:r>
      <w:r w:rsidR="00B00A12" w:rsidRPr="003F1D15">
        <w:rPr>
          <w:rFonts w:cstheme="minorHAnsi"/>
          <w:sz w:val="24"/>
          <w:szCs w:val="24"/>
        </w:rPr>
        <w:t xml:space="preserve">. </w:t>
      </w:r>
      <w:r w:rsidR="00B00A12" w:rsidRPr="003F1D15">
        <w:rPr>
          <w:rFonts w:cstheme="minorHAnsi"/>
          <w:color w:val="222222"/>
          <w:sz w:val="24"/>
          <w:szCs w:val="24"/>
          <w:shd w:val="clear" w:color="auto" w:fill="FFFFFF"/>
        </w:rPr>
        <w:t>Strength</w:t>
      </w:r>
      <w:r w:rsidR="00293C23" w:rsidRPr="003F1D15">
        <w:rPr>
          <w:rFonts w:cstheme="minorHAnsi"/>
          <w:color w:val="222222"/>
          <w:sz w:val="24"/>
          <w:szCs w:val="24"/>
          <w:shd w:val="clear" w:color="auto" w:fill="FFFFFF"/>
        </w:rPr>
        <w:t>s-</w:t>
      </w:r>
      <w:r w:rsidR="00B00A12" w:rsidRPr="003F1D15">
        <w:rPr>
          <w:rFonts w:cstheme="minorHAnsi"/>
          <w:color w:val="222222"/>
          <w:sz w:val="24"/>
          <w:szCs w:val="24"/>
          <w:shd w:val="clear" w:color="auto" w:fill="FFFFFF"/>
        </w:rPr>
        <w:t xml:space="preserve">based community action emphasizes people's </w:t>
      </w:r>
      <w:r w:rsidR="00DB3963" w:rsidRPr="003F1D15">
        <w:rPr>
          <w:rFonts w:cstheme="minorHAnsi"/>
          <w:color w:val="222222"/>
          <w:sz w:val="24"/>
          <w:szCs w:val="24"/>
          <w:shd w:val="clear" w:color="auto" w:fill="FFFFFF"/>
        </w:rPr>
        <w:t>self-determination and inherent capabilities</w:t>
      </w:r>
      <w:r w:rsidR="00B00A12" w:rsidRPr="003F1D15">
        <w:rPr>
          <w:rFonts w:cstheme="minorHAnsi"/>
          <w:color w:val="222222"/>
          <w:sz w:val="24"/>
          <w:szCs w:val="24"/>
          <w:shd w:val="clear" w:color="auto" w:fill="FFFFFF"/>
        </w:rPr>
        <w:t xml:space="preserve">. It views community members as being able to be resourceful and resilient in the face of adversity. </w:t>
      </w:r>
    </w:p>
    <w:p w:rsidR="005E46F8" w:rsidRPr="003F1D15" w:rsidRDefault="00F87BE1" w:rsidP="009F3E1E">
      <w:pPr>
        <w:jc w:val="both"/>
        <w:rPr>
          <w:rFonts w:cstheme="minorHAnsi"/>
          <w:sz w:val="24"/>
          <w:szCs w:val="24"/>
        </w:rPr>
      </w:pPr>
      <w:r w:rsidRPr="003F1D15">
        <w:rPr>
          <w:rFonts w:cstheme="minorHAnsi"/>
          <w:color w:val="222222"/>
          <w:sz w:val="24"/>
          <w:szCs w:val="24"/>
          <w:shd w:val="clear" w:color="auto" w:fill="FFFFFF"/>
        </w:rPr>
        <w:t xml:space="preserve">The </w:t>
      </w:r>
      <w:r w:rsidRPr="003F1D15">
        <w:rPr>
          <w:rFonts w:cstheme="minorHAnsi"/>
          <w:i/>
          <w:color w:val="222222"/>
          <w:sz w:val="24"/>
          <w:szCs w:val="24"/>
          <w:shd w:val="clear" w:color="auto" w:fill="FFFFFF"/>
        </w:rPr>
        <w:t xml:space="preserve">TMP </w:t>
      </w:r>
      <w:r w:rsidRPr="003F1D15">
        <w:rPr>
          <w:rFonts w:cstheme="minorHAnsi"/>
          <w:color w:val="222222"/>
          <w:sz w:val="24"/>
          <w:szCs w:val="24"/>
          <w:shd w:val="clear" w:color="auto" w:fill="FFFFFF"/>
        </w:rPr>
        <w:t xml:space="preserve">project </w:t>
      </w:r>
      <w:r w:rsidR="00B00A12" w:rsidRPr="003F1D15">
        <w:rPr>
          <w:rFonts w:cstheme="minorHAnsi"/>
          <w:color w:val="222222"/>
          <w:sz w:val="24"/>
          <w:szCs w:val="24"/>
          <w:shd w:val="clear" w:color="auto" w:fill="FFFFFF"/>
        </w:rPr>
        <w:t>doesn’t diff</w:t>
      </w:r>
      <w:r w:rsidR="00DB3963" w:rsidRPr="003F1D15">
        <w:rPr>
          <w:rFonts w:cstheme="minorHAnsi"/>
          <w:color w:val="222222"/>
          <w:sz w:val="24"/>
          <w:szCs w:val="24"/>
          <w:shd w:val="clear" w:color="auto" w:fill="FFFFFF"/>
        </w:rPr>
        <w:t>erentiate between those who join the programme</w:t>
      </w:r>
      <w:r w:rsidR="009D2F56" w:rsidRPr="003F1D15">
        <w:rPr>
          <w:rFonts w:cstheme="minorHAnsi"/>
          <w:color w:val="222222"/>
          <w:sz w:val="24"/>
          <w:szCs w:val="24"/>
          <w:shd w:val="clear" w:color="auto" w:fill="FFFFFF"/>
        </w:rPr>
        <w:t xml:space="preserve"> to recover their equilibrium and</w:t>
      </w:r>
      <w:r w:rsidR="00B00A12" w:rsidRPr="003F1D15">
        <w:rPr>
          <w:rFonts w:cstheme="minorHAnsi"/>
          <w:color w:val="222222"/>
          <w:sz w:val="24"/>
          <w:szCs w:val="24"/>
          <w:shd w:val="clear" w:color="auto" w:fill="FFFFFF"/>
        </w:rPr>
        <w:t xml:space="preserve"> those who come to contr</w:t>
      </w:r>
      <w:r w:rsidR="007C4DF1" w:rsidRPr="003F1D15">
        <w:rPr>
          <w:rFonts w:cstheme="minorHAnsi"/>
          <w:color w:val="222222"/>
          <w:sz w:val="24"/>
          <w:szCs w:val="24"/>
          <w:shd w:val="clear" w:color="auto" w:fill="FFFFFF"/>
        </w:rPr>
        <w:t>ibute their skills and energy</w:t>
      </w:r>
      <w:r w:rsidRPr="003F1D15">
        <w:rPr>
          <w:rFonts w:cstheme="minorHAnsi"/>
          <w:color w:val="222222"/>
          <w:sz w:val="24"/>
          <w:szCs w:val="24"/>
          <w:shd w:val="clear" w:color="auto" w:fill="FFFFFF"/>
        </w:rPr>
        <w:t xml:space="preserve"> as volunteers</w:t>
      </w:r>
      <w:r w:rsidR="007C4DF1" w:rsidRPr="003F1D15">
        <w:rPr>
          <w:rFonts w:cstheme="minorHAnsi"/>
          <w:color w:val="222222"/>
          <w:sz w:val="24"/>
          <w:szCs w:val="24"/>
          <w:shd w:val="clear" w:color="auto" w:fill="FFFFFF"/>
        </w:rPr>
        <w:t xml:space="preserve">. </w:t>
      </w:r>
      <w:r w:rsidR="005E46F8" w:rsidRPr="003F1D15">
        <w:rPr>
          <w:rFonts w:cstheme="minorHAnsi"/>
          <w:sz w:val="24"/>
          <w:szCs w:val="24"/>
        </w:rPr>
        <w:t xml:space="preserve">The </w:t>
      </w:r>
      <w:r w:rsidR="00DB3963" w:rsidRPr="003F1D15">
        <w:rPr>
          <w:rFonts w:cstheme="minorHAnsi"/>
          <w:sz w:val="24"/>
          <w:szCs w:val="24"/>
        </w:rPr>
        <w:t xml:space="preserve">underlying </w:t>
      </w:r>
      <w:r w:rsidR="005E46F8" w:rsidRPr="003F1D15">
        <w:rPr>
          <w:rFonts w:cstheme="minorHAnsi"/>
          <w:sz w:val="24"/>
          <w:szCs w:val="24"/>
        </w:rPr>
        <w:t>belief is that when people use their time positively and constructively this will help build com</w:t>
      </w:r>
      <w:r w:rsidR="007C4DF1" w:rsidRPr="003F1D15">
        <w:rPr>
          <w:rFonts w:cstheme="minorHAnsi"/>
          <w:sz w:val="24"/>
          <w:szCs w:val="24"/>
        </w:rPr>
        <w:t xml:space="preserve">munity resilience against </w:t>
      </w:r>
      <w:r w:rsidR="005E46F8" w:rsidRPr="003F1D15">
        <w:rPr>
          <w:rFonts w:cstheme="minorHAnsi"/>
          <w:sz w:val="24"/>
          <w:szCs w:val="24"/>
        </w:rPr>
        <w:t>social ills</w:t>
      </w:r>
      <w:r w:rsidR="009D2F56" w:rsidRPr="003F1D15">
        <w:rPr>
          <w:rFonts w:cstheme="minorHAnsi"/>
          <w:sz w:val="24"/>
          <w:szCs w:val="24"/>
        </w:rPr>
        <w:t>. I</w:t>
      </w:r>
      <w:r w:rsidR="007C4DF1" w:rsidRPr="003F1D15">
        <w:rPr>
          <w:rFonts w:cstheme="minorHAnsi"/>
          <w:sz w:val="24"/>
          <w:szCs w:val="24"/>
        </w:rPr>
        <w:t xml:space="preserve">n this </w:t>
      </w:r>
      <w:r w:rsidR="00DB3963" w:rsidRPr="003F1D15">
        <w:rPr>
          <w:rFonts w:cstheme="minorHAnsi"/>
          <w:sz w:val="24"/>
          <w:szCs w:val="24"/>
        </w:rPr>
        <w:t>instance,</w:t>
      </w:r>
      <w:r w:rsidR="007C4DF1" w:rsidRPr="003F1D15">
        <w:rPr>
          <w:rFonts w:cstheme="minorHAnsi"/>
          <w:sz w:val="24"/>
          <w:szCs w:val="24"/>
        </w:rPr>
        <w:t xml:space="preserve"> </w:t>
      </w:r>
      <w:r w:rsidR="009D2F56" w:rsidRPr="003F1D15">
        <w:rPr>
          <w:rFonts w:cstheme="minorHAnsi"/>
          <w:sz w:val="24"/>
          <w:szCs w:val="24"/>
        </w:rPr>
        <w:t xml:space="preserve">the </w:t>
      </w:r>
      <w:r w:rsidRPr="003F1D15">
        <w:rPr>
          <w:rFonts w:cstheme="minorHAnsi"/>
          <w:sz w:val="24"/>
          <w:szCs w:val="24"/>
        </w:rPr>
        <w:t xml:space="preserve">primary </w:t>
      </w:r>
      <w:r w:rsidR="009D2F56" w:rsidRPr="003F1D15">
        <w:rPr>
          <w:rFonts w:cstheme="minorHAnsi"/>
          <w:sz w:val="24"/>
          <w:szCs w:val="24"/>
        </w:rPr>
        <w:t xml:space="preserve">prevailing social ill is </w:t>
      </w:r>
      <w:r w:rsidRPr="003F1D15">
        <w:rPr>
          <w:rFonts w:cstheme="minorHAnsi"/>
          <w:sz w:val="24"/>
          <w:szCs w:val="24"/>
        </w:rPr>
        <w:t>drug-</w:t>
      </w:r>
      <w:r w:rsidR="007C4DF1" w:rsidRPr="003F1D15">
        <w:rPr>
          <w:rFonts w:cstheme="minorHAnsi"/>
          <w:sz w:val="24"/>
          <w:szCs w:val="24"/>
        </w:rPr>
        <w:t>related</w:t>
      </w:r>
      <w:r w:rsidRPr="003F1D15">
        <w:rPr>
          <w:rFonts w:cstheme="minorHAnsi"/>
          <w:sz w:val="24"/>
          <w:szCs w:val="24"/>
        </w:rPr>
        <w:t>-</w:t>
      </w:r>
      <w:r w:rsidR="007C4DF1" w:rsidRPr="003F1D15">
        <w:rPr>
          <w:rFonts w:cstheme="minorHAnsi"/>
          <w:sz w:val="24"/>
          <w:szCs w:val="24"/>
        </w:rPr>
        <w:t xml:space="preserve"> harm, specifically </w:t>
      </w:r>
      <w:r w:rsidRPr="003F1D15">
        <w:rPr>
          <w:rFonts w:cstheme="minorHAnsi"/>
          <w:sz w:val="24"/>
          <w:szCs w:val="24"/>
        </w:rPr>
        <w:t xml:space="preserve">arising from the </w:t>
      </w:r>
      <w:r w:rsidR="009D2F56" w:rsidRPr="003F1D15">
        <w:rPr>
          <w:rFonts w:cstheme="minorHAnsi"/>
          <w:sz w:val="24"/>
          <w:szCs w:val="24"/>
        </w:rPr>
        <w:t xml:space="preserve">use of </w:t>
      </w:r>
      <w:r w:rsidR="001455EA" w:rsidRPr="003F1D15">
        <w:rPr>
          <w:rFonts w:cstheme="minorHAnsi"/>
          <w:sz w:val="24"/>
          <w:szCs w:val="24"/>
        </w:rPr>
        <w:t>methamphetamine,</w:t>
      </w:r>
      <w:r w:rsidR="007C4DF1" w:rsidRPr="003F1D15">
        <w:rPr>
          <w:rFonts w:cstheme="minorHAnsi"/>
          <w:sz w:val="24"/>
          <w:szCs w:val="24"/>
        </w:rPr>
        <w:t xml:space="preserve"> synthetic cannabis</w:t>
      </w:r>
      <w:r w:rsidR="001455EA" w:rsidRPr="003F1D15">
        <w:rPr>
          <w:rFonts w:cstheme="minorHAnsi"/>
          <w:sz w:val="24"/>
          <w:szCs w:val="24"/>
        </w:rPr>
        <w:t xml:space="preserve"> and alcohol</w:t>
      </w:r>
      <w:r w:rsidR="005E46F8" w:rsidRPr="003F1D15">
        <w:rPr>
          <w:rFonts w:cstheme="minorHAnsi"/>
          <w:sz w:val="24"/>
          <w:szCs w:val="24"/>
        </w:rPr>
        <w:t>.</w:t>
      </w:r>
      <w:r w:rsidRPr="003F1D15">
        <w:rPr>
          <w:rFonts w:cstheme="minorHAnsi"/>
          <w:sz w:val="24"/>
          <w:szCs w:val="24"/>
        </w:rPr>
        <w:t xml:space="preserve"> There are other </w:t>
      </w:r>
      <w:r w:rsidR="00BF27C7" w:rsidRPr="003F1D15">
        <w:rPr>
          <w:rFonts w:cstheme="minorHAnsi"/>
          <w:sz w:val="24"/>
          <w:szCs w:val="24"/>
        </w:rPr>
        <w:t xml:space="preserve">areas that the project has </w:t>
      </w:r>
      <w:r w:rsidRPr="003F1D15">
        <w:rPr>
          <w:rFonts w:cstheme="minorHAnsi"/>
          <w:sz w:val="24"/>
          <w:szCs w:val="24"/>
        </w:rPr>
        <w:t>potential</w:t>
      </w:r>
      <w:r w:rsidR="00BF27C7" w:rsidRPr="003F1D15">
        <w:rPr>
          <w:rFonts w:cstheme="minorHAnsi"/>
          <w:sz w:val="24"/>
          <w:szCs w:val="24"/>
        </w:rPr>
        <w:t xml:space="preserve"> to help, for instance as a way to ward off depression as a result of unemployment or retirement and being at a loose end, and other manifestations of mild mental illness that benefit from the production of endo-morphine through physical activity. </w:t>
      </w:r>
      <w:r w:rsidRPr="003F1D15">
        <w:rPr>
          <w:rFonts w:cstheme="minorHAnsi"/>
          <w:sz w:val="24"/>
          <w:szCs w:val="24"/>
        </w:rPr>
        <w:t xml:space="preserve">  </w:t>
      </w:r>
    </w:p>
    <w:p w:rsidR="00293C23" w:rsidRDefault="00293C23" w:rsidP="009F3E1E">
      <w:pPr>
        <w:jc w:val="both"/>
        <w:rPr>
          <w:sz w:val="24"/>
          <w:szCs w:val="24"/>
        </w:rPr>
      </w:pPr>
      <w:r>
        <w:rPr>
          <w:sz w:val="24"/>
          <w:szCs w:val="24"/>
        </w:rPr>
        <w:t xml:space="preserve">The </w:t>
      </w:r>
      <w:r w:rsidR="00BD298E">
        <w:rPr>
          <w:i/>
          <w:sz w:val="24"/>
          <w:szCs w:val="24"/>
        </w:rPr>
        <w:t xml:space="preserve">TMP </w:t>
      </w:r>
      <w:r>
        <w:rPr>
          <w:sz w:val="24"/>
          <w:szCs w:val="24"/>
        </w:rPr>
        <w:t>project was enabled and supported by Hawke’s Bay CAYAD (Community Action Youth and Drugs)</w:t>
      </w:r>
      <w:r w:rsidR="00184EBD">
        <w:rPr>
          <w:sz w:val="24"/>
          <w:szCs w:val="24"/>
        </w:rPr>
        <w:t xml:space="preserve"> </w:t>
      </w:r>
      <w:proofErr w:type="spellStart"/>
      <w:r w:rsidR="00184EBD">
        <w:rPr>
          <w:sz w:val="24"/>
          <w:szCs w:val="24"/>
        </w:rPr>
        <w:t>kaimahi</w:t>
      </w:r>
      <w:proofErr w:type="spellEnd"/>
      <w:r w:rsidR="00BF27C7">
        <w:rPr>
          <w:sz w:val="24"/>
          <w:szCs w:val="24"/>
        </w:rPr>
        <w:t xml:space="preserve">, </w:t>
      </w:r>
      <w:proofErr w:type="spellStart"/>
      <w:r w:rsidR="00BF27C7">
        <w:rPr>
          <w:sz w:val="24"/>
          <w:szCs w:val="24"/>
        </w:rPr>
        <w:t>Suni</w:t>
      </w:r>
      <w:proofErr w:type="spellEnd"/>
      <w:r w:rsidR="00BF27C7">
        <w:rPr>
          <w:sz w:val="24"/>
          <w:szCs w:val="24"/>
        </w:rPr>
        <w:t xml:space="preserve"> Marston, Mane Adams</w:t>
      </w:r>
      <w:r w:rsidR="00BD298E">
        <w:rPr>
          <w:sz w:val="24"/>
          <w:szCs w:val="24"/>
        </w:rPr>
        <w:t>,</w:t>
      </w:r>
      <w:r w:rsidR="00BF27C7">
        <w:rPr>
          <w:sz w:val="24"/>
          <w:szCs w:val="24"/>
        </w:rPr>
        <w:t xml:space="preserve"> and Denis O’Reilly</w:t>
      </w:r>
      <w:r w:rsidR="00BD298E">
        <w:rPr>
          <w:sz w:val="24"/>
          <w:szCs w:val="24"/>
        </w:rPr>
        <w:t xml:space="preserve"> </w:t>
      </w:r>
      <w:r w:rsidR="006F6E62">
        <w:rPr>
          <w:sz w:val="24"/>
          <w:szCs w:val="24"/>
        </w:rPr>
        <w:t xml:space="preserve">through </w:t>
      </w:r>
      <w:r w:rsidR="001455EA">
        <w:rPr>
          <w:sz w:val="24"/>
          <w:szCs w:val="24"/>
        </w:rPr>
        <w:t xml:space="preserve">referrals, worker </w:t>
      </w:r>
      <w:r w:rsidR="006F6E62">
        <w:rPr>
          <w:sz w:val="24"/>
          <w:szCs w:val="24"/>
        </w:rPr>
        <w:t>supervision</w:t>
      </w:r>
      <w:r w:rsidR="001455EA">
        <w:rPr>
          <w:sz w:val="24"/>
          <w:szCs w:val="24"/>
        </w:rPr>
        <w:t xml:space="preserve">, </w:t>
      </w:r>
      <w:r w:rsidR="006F6E62">
        <w:rPr>
          <w:sz w:val="24"/>
          <w:szCs w:val="24"/>
        </w:rPr>
        <w:t>supply of transportation and through use of the CAYAD</w:t>
      </w:r>
      <w:r w:rsidR="00BD298E">
        <w:rPr>
          <w:sz w:val="24"/>
          <w:szCs w:val="24"/>
        </w:rPr>
        <w:t xml:space="preserve"> Community Action Fund</w:t>
      </w:r>
      <w:r w:rsidR="001455EA">
        <w:rPr>
          <w:sz w:val="24"/>
          <w:szCs w:val="24"/>
        </w:rPr>
        <w:t xml:space="preserve"> to fund tools and equipment</w:t>
      </w:r>
      <w:r w:rsidR="00BD298E">
        <w:rPr>
          <w:sz w:val="24"/>
          <w:szCs w:val="24"/>
        </w:rPr>
        <w:t>.</w:t>
      </w:r>
      <w:r w:rsidR="0098010E">
        <w:rPr>
          <w:sz w:val="24"/>
          <w:szCs w:val="24"/>
        </w:rPr>
        <w:t xml:space="preserve"> The project was managed by Laurie O’Reilly.  </w:t>
      </w:r>
    </w:p>
    <w:p w:rsidR="00992D29" w:rsidRDefault="00992D29" w:rsidP="009F3E1E">
      <w:pPr>
        <w:jc w:val="center"/>
        <w:rPr>
          <w:sz w:val="24"/>
          <w:szCs w:val="24"/>
        </w:rPr>
      </w:pPr>
      <w:r w:rsidRPr="00992D29">
        <w:rPr>
          <w:noProof/>
          <w:sz w:val="24"/>
          <w:szCs w:val="24"/>
        </w:rPr>
        <w:drawing>
          <wp:inline distT="0" distB="0" distL="0" distR="0" wp14:anchorId="48B616CB" wp14:editId="58510081">
            <wp:extent cx="2437200" cy="13716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37200" cy="1371600"/>
                    </a:xfrm>
                    <a:prstGeom prst="rect">
                      <a:avLst/>
                    </a:prstGeom>
                  </pic:spPr>
                </pic:pic>
              </a:graphicData>
            </a:graphic>
          </wp:inline>
        </w:drawing>
      </w:r>
      <w:r w:rsidRPr="00992D29">
        <w:rPr>
          <w:noProof/>
          <w:sz w:val="24"/>
          <w:szCs w:val="24"/>
        </w:rPr>
        <w:drawing>
          <wp:inline distT="0" distB="0" distL="0" distR="0" wp14:anchorId="393FA616" wp14:editId="1E8895A4">
            <wp:extent cx="2437200" cy="13716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7200" cy="1371600"/>
                    </a:xfrm>
                    <a:prstGeom prst="rect">
                      <a:avLst/>
                    </a:prstGeom>
                  </pic:spPr>
                </pic:pic>
              </a:graphicData>
            </a:graphic>
          </wp:inline>
        </w:drawing>
      </w:r>
      <w:r w:rsidR="003D28A0" w:rsidRPr="003D28A0">
        <w:rPr>
          <w:noProof/>
          <w:sz w:val="24"/>
          <w:szCs w:val="24"/>
        </w:rPr>
        <w:drawing>
          <wp:inline distT="0" distB="0" distL="0" distR="0" wp14:anchorId="218DCFA1" wp14:editId="58630E3B">
            <wp:extent cx="2437200" cy="1371600"/>
            <wp:effectExtent l="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7200" cy="1371600"/>
                    </a:xfrm>
                    <a:prstGeom prst="rect">
                      <a:avLst/>
                    </a:prstGeom>
                  </pic:spPr>
                </pic:pic>
              </a:graphicData>
            </a:graphic>
          </wp:inline>
        </w:drawing>
      </w:r>
      <w:r w:rsidR="003D28A0" w:rsidRPr="003D28A0">
        <w:rPr>
          <w:noProof/>
          <w:sz w:val="24"/>
          <w:szCs w:val="24"/>
        </w:rPr>
        <w:drawing>
          <wp:inline distT="0" distB="0" distL="0" distR="0" wp14:anchorId="52E70E43" wp14:editId="051AEF18">
            <wp:extent cx="2437200" cy="1371600"/>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7200" cy="1371600"/>
                    </a:xfrm>
                    <a:prstGeom prst="rect">
                      <a:avLst/>
                    </a:prstGeom>
                  </pic:spPr>
                </pic:pic>
              </a:graphicData>
            </a:graphic>
          </wp:inline>
        </w:drawing>
      </w:r>
      <w:r w:rsidR="000C19BF">
        <w:rPr>
          <w:noProof/>
        </w:rPr>
        <w:t xml:space="preserve">Power </w:t>
      </w:r>
      <w:r w:rsidR="003D28A0" w:rsidRPr="003D28A0">
        <w:rPr>
          <w:noProof/>
          <w:sz w:val="24"/>
          <w:szCs w:val="24"/>
        </w:rPr>
        <w:drawing>
          <wp:inline distT="0" distB="0" distL="0" distR="0" wp14:anchorId="01C6B654" wp14:editId="3F4D5B41">
            <wp:extent cx="2437200" cy="137160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7200" cy="1371600"/>
                    </a:xfrm>
                    <a:prstGeom prst="rect">
                      <a:avLst/>
                    </a:prstGeom>
                  </pic:spPr>
                </pic:pic>
              </a:graphicData>
            </a:graphic>
          </wp:inline>
        </w:drawing>
      </w:r>
    </w:p>
    <w:p w:rsidR="00992D29" w:rsidRDefault="003D28A0" w:rsidP="00127751">
      <w:pPr>
        <w:rPr>
          <w:sz w:val="24"/>
          <w:szCs w:val="24"/>
        </w:rPr>
      </w:pPr>
      <w:r w:rsidRPr="000C19BF">
        <w:rPr>
          <w:i/>
          <w:noProof/>
        </w:rPr>
        <w:t xml:space="preserve">  </w:t>
      </w:r>
      <w:r w:rsidR="000C19BF" w:rsidRPr="000C19BF">
        <w:rPr>
          <w:i/>
          <w:noProof/>
        </w:rPr>
        <w:t>Power Point Presentation for Original Stakeholders</w:t>
      </w:r>
      <w:r w:rsidR="000C19BF">
        <w:rPr>
          <w:noProof/>
        </w:rPr>
        <w:t>.</w:t>
      </w:r>
    </w:p>
    <w:p w:rsidR="00500CCD" w:rsidRPr="00FC5DC0" w:rsidRDefault="00E32D3D" w:rsidP="009F3E1E">
      <w:pPr>
        <w:jc w:val="both"/>
        <w:rPr>
          <w:sz w:val="24"/>
          <w:szCs w:val="24"/>
        </w:rPr>
      </w:pPr>
      <w:r>
        <w:rPr>
          <w:sz w:val="24"/>
          <w:szCs w:val="24"/>
        </w:rPr>
        <w:t>The core idea wa</w:t>
      </w:r>
      <w:r w:rsidRPr="00E32D3D">
        <w:rPr>
          <w:sz w:val="24"/>
          <w:szCs w:val="24"/>
        </w:rPr>
        <w:t xml:space="preserve">s to provide a </w:t>
      </w:r>
      <w:r w:rsidR="00184EBD">
        <w:rPr>
          <w:sz w:val="24"/>
          <w:szCs w:val="24"/>
        </w:rPr>
        <w:t xml:space="preserve">non-clinical </w:t>
      </w:r>
      <w:r w:rsidRPr="00E32D3D">
        <w:rPr>
          <w:sz w:val="24"/>
          <w:szCs w:val="24"/>
        </w:rPr>
        <w:t>daily programme of positive activity cover</w:t>
      </w:r>
      <w:r>
        <w:rPr>
          <w:sz w:val="24"/>
          <w:szCs w:val="24"/>
        </w:rPr>
        <w:t>ing</w:t>
      </w:r>
      <w:r w:rsidRPr="00E32D3D">
        <w:rPr>
          <w:sz w:val="24"/>
          <w:szCs w:val="24"/>
        </w:rPr>
        <w:t xml:space="preserve"> the continuum from outside manual labour through </w:t>
      </w:r>
      <w:r w:rsidR="007C4DF1">
        <w:rPr>
          <w:sz w:val="24"/>
          <w:szCs w:val="24"/>
        </w:rPr>
        <w:t xml:space="preserve">to the creative arts and </w:t>
      </w:r>
      <w:r w:rsidR="0098010E">
        <w:rPr>
          <w:sz w:val="24"/>
          <w:szCs w:val="24"/>
        </w:rPr>
        <w:t xml:space="preserve">community </w:t>
      </w:r>
      <w:r w:rsidR="007C4DF1">
        <w:rPr>
          <w:sz w:val="24"/>
          <w:szCs w:val="24"/>
        </w:rPr>
        <w:t>events</w:t>
      </w:r>
      <w:r w:rsidR="00924564">
        <w:rPr>
          <w:sz w:val="24"/>
          <w:szCs w:val="24"/>
        </w:rPr>
        <w:t>.</w:t>
      </w:r>
      <w:r w:rsidR="00500CCD" w:rsidRPr="00500CCD">
        <w:rPr>
          <w:sz w:val="24"/>
          <w:szCs w:val="24"/>
        </w:rPr>
        <w:t xml:space="preserve"> </w:t>
      </w:r>
      <w:r w:rsidR="00924564">
        <w:rPr>
          <w:i/>
          <w:sz w:val="24"/>
          <w:szCs w:val="24"/>
        </w:rPr>
        <w:t xml:space="preserve">TMP </w:t>
      </w:r>
      <w:r w:rsidR="00500CCD">
        <w:rPr>
          <w:sz w:val="24"/>
          <w:szCs w:val="24"/>
        </w:rPr>
        <w:t xml:space="preserve">was to be available to people, particularly those recovering from </w:t>
      </w:r>
      <w:r w:rsidR="0098010E">
        <w:rPr>
          <w:sz w:val="24"/>
          <w:szCs w:val="24"/>
        </w:rPr>
        <w:t xml:space="preserve">or encountering </w:t>
      </w:r>
      <w:r w:rsidR="00500CCD">
        <w:rPr>
          <w:sz w:val="24"/>
          <w:szCs w:val="24"/>
        </w:rPr>
        <w:t xml:space="preserve">alcohol and drug issues, and or depression and self-destructive and self-defeating behaviours. </w:t>
      </w:r>
      <w:r w:rsidR="00924564">
        <w:rPr>
          <w:sz w:val="24"/>
          <w:szCs w:val="24"/>
        </w:rPr>
        <w:t xml:space="preserve">We envisaged </w:t>
      </w:r>
      <w:r w:rsidR="006F6E62">
        <w:rPr>
          <w:sz w:val="24"/>
          <w:szCs w:val="24"/>
        </w:rPr>
        <w:t xml:space="preserve">that we would get referrals from a broad community network. </w:t>
      </w:r>
      <w:r w:rsidR="00500CCD">
        <w:rPr>
          <w:sz w:val="24"/>
          <w:szCs w:val="24"/>
        </w:rPr>
        <w:t xml:space="preserve">The belief was that by supporting people into doing positive “things” for themselves and for the community, would help to improve their wellbeing and make them more resilient to adversity. </w:t>
      </w:r>
      <w:r w:rsidR="006F6E62">
        <w:rPr>
          <w:sz w:val="24"/>
          <w:szCs w:val="24"/>
        </w:rPr>
        <w:t>We saw</w:t>
      </w:r>
      <w:r w:rsidR="00500CCD">
        <w:rPr>
          <w:sz w:val="24"/>
          <w:szCs w:val="24"/>
        </w:rPr>
        <w:t xml:space="preserve"> those “things” as being activities </w:t>
      </w:r>
      <w:r w:rsidR="00127751">
        <w:rPr>
          <w:sz w:val="24"/>
          <w:szCs w:val="24"/>
        </w:rPr>
        <w:t>across c</w:t>
      </w:r>
      <w:r w:rsidR="00500CCD" w:rsidRPr="00FC5DC0">
        <w:rPr>
          <w:sz w:val="24"/>
          <w:szCs w:val="24"/>
        </w:rPr>
        <w:t>onservation</w:t>
      </w:r>
      <w:r w:rsidR="00127751">
        <w:rPr>
          <w:sz w:val="24"/>
          <w:szCs w:val="24"/>
        </w:rPr>
        <w:t>,</w:t>
      </w:r>
      <w:r w:rsidR="006F6E62">
        <w:rPr>
          <w:sz w:val="24"/>
          <w:szCs w:val="24"/>
        </w:rPr>
        <w:t xml:space="preserve"> </w:t>
      </w:r>
      <w:r w:rsidR="00127751">
        <w:rPr>
          <w:sz w:val="24"/>
          <w:szCs w:val="24"/>
        </w:rPr>
        <w:t>c</w:t>
      </w:r>
      <w:r w:rsidR="00500CCD" w:rsidRPr="00FC5DC0">
        <w:rPr>
          <w:sz w:val="24"/>
          <w:szCs w:val="24"/>
        </w:rPr>
        <w:t>ultural</w:t>
      </w:r>
      <w:r w:rsidR="00127751">
        <w:rPr>
          <w:sz w:val="24"/>
          <w:szCs w:val="24"/>
        </w:rPr>
        <w:t xml:space="preserve"> activities,</w:t>
      </w:r>
      <w:r w:rsidR="006F6E62">
        <w:rPr>
          <w:sz w:val="24"/>
          <w:szCs w:val="24"/>
        </w:rPr>
        <w:t xml:space="preserve"> </w:t>
      </w:r>
      <w:r w:rsidR="00127751">
        <w:rPr>
          <w:sz w:val="24"/>
          <w:szCs w:val="24"/>
        </w:rPr>
        <w:t>creativity, and c</w:t>
      </w:r>
      <w:r w:rsidR="00500CCD" w:rsidRPr="00FC5DC0">
        <w:rPr>
          <w:sz w:val="24"/>
          <w:szCs w:val="24"/>
        </w:rPr>
        <w:t>aring</w:t>
      </w:r>
      <w:r w:rsidR="00127751">
        <w:rPr>
          <w:sz w:val="24"/>
          <w:szCs w:val="24"/>
        </w:rPr>
        <w:t xml:space="preserve"> for others.</w:t>
      </w:r>
      <w:r w:rsidR="00500CCD" w:rsidRPr="00FC5DC0">
        <w:rPr>
          <w:sz w:val="24"/>
          <w:szCs w:val="24"/>
        </w:rPr>
        <w:t xml:space="preserve">   </w:t>
      </w:r>
    </w:p>
    <w:p w:rsidR="00D14D2F" w:rsidRDefault="007C4DF1" w:rsidP="009F3E1E">
      <w:pPr>
        <w:jc w:val="both"/>
        <w:rPr>
          <w:sz w:val="24"/>
          <w:szCs w:val="24"/>
        </w:rPr>
      </w:pPr>
      <w:r>
        <w:rPr>
          <w:sz w:val="24"/>
          <w:szCs w:val="24"/>
        </w:rPr>
        <w:t xml:space="preserve">For those participants with </w:t>
      </w:r>
      <w:r w:rsidR="00BD298E">
        <w:rPr>
          <w:sz w:val="24"/>
          <w:szCs w:val="24"/>
        </w:rPr>
        <w:t xml:space="preserve">more serious </w:t>
      </w:r>
      <w:r>
        <w:rPr>
          <w:sz w:val="24"/>
          <w:szCs w:val="24"/>
        </w:rPr>
        <w:t xml:space="preserve">addictions to intoxicating substances the longer-term objective was to develop an integrated process through which help seekers </w:t>
      </w:r>
      <w:r w:rsidR="00BD298E">
        <w:rPr>
          <w:sz w:val="24"/>
          <w:szCs w:val="24"/>
        </w:rPr>
        <w:t xml:space="preserve">who required clinical support </w:t>
      </w:r>
      <w:r>
        <w:rPr>
          <w:sz w:val="24"/>
          <w:szCs w:val="24"/>
        </w:rPr>
        <w:t xml:space="preserve">could be put through a “triage” type process whereby </w:t>
      </w:r>
      <w:r w:rsidR="00BD298E">
        <w:rPr>
          <w:sz w:val="24"/>
          <w:szCs w:val="24"/>
        </w:rPr>
        <w:t xml:space="preserve">they </w:t>
      </w:r>
      <w:r>
        <w:rPr>
          <w:sz w:val="24"/>
          <w:szCs w:val="24"/>
        </w:rPr>
        <w:t xml:space="preserve">would be referred to appropriate </w:t>
      </w:r>
      <w:proofErr w:type="spellStart"/>
      <w:r>
        <w:rPr>
          <w:sz w:val="24"/>
          <w:szCs w:val="24"/>
        </w:rPr>
        <w:t>AoD</w:t>
      </w:r>
      <w:proofErr w:type="spellEnd"/>
      <w:r>
        <w:rPr>
          <w:sz w:val="24"/>
          <w:szCs w:val="24"/>
        </w:rPr>
        <w:t xml:space="preserve"> providers. </w:t>
      </w:r>
      <w:r w:rsidR="001455EA">
        <w:rPr>
          <w:sz w:val="24"/>
          <w:szCs w:val="24"/>
        </w:rPr>
        <w:t>This service was to be predicated by establis</w:t>
      </w:r>
      <w:r w:rsidR="00343FEF">
        <w:rPr>
          <w:sz w:val="24"/>
          <w:szCs w:val="24"/>
        </w:rPr>
        <w:t>hment of a “barefoot counsellor”</w:t>
      </w:r>
      <w:r w:rsidR="0098010E">
        <w:rPr>
          <w:sz w:val="24"/>
          <w:szCs w:val="24"/>
        </w:rPr>
        <w:t xml:space="preserve"> work -force comprised of both formal and informal community workers</w:t>
      </w:r>
      <w:r w:rsidR="00343FEF">
        <w:rPr>
          <w:sz w:val="24"/>
          <w:szCs w:val="24"/>
        </w:rPr>
        <w:t>.</w:t>
      </w:r>
      <w:r w:rsidR="0098010E">
        <w:rPr>
          <w:sz w:val="24"/>
          <w:szCs w:val="24"/>
        </w:rPr>
        <w:t xml:space="preserve"> This workforce was seen to be the core channel for referrals. The idea was to provide these para-counsellors with a mental health and addictions 101 type course so they “know what they don’t know” and recognise when they need to refer people on to a clinician rather than simply give a metaphoric cuddle and cup of tea. </w:t>
      </w:r>
      <w:r w:rsidR="00CA2DB2">
        <w:rPr>
          <w:sz w:val="24"/>
          <w:szCs w:val="24"/>
        </w:rPr>
        <w:t xml:space="preserve">It’s a good idea but a way beyond our resources to establish. </w:t>
      </w:r>
      <w:r w:rsidR="0098010E">
        <w:rPr>
          <w:sz w:val="24"/>
          <w:szCs w:val="24"/>
        </w:rPr>
        <w:t xml:space="preserve">  </w:t>
      </w:r>
    </w:p>
    <w:p w:rsidR="007C4DF1" w:rsidRDefault="007C4DF1" w:rsidP="009F3E1E">
      <w:pPr>
        <w:jc w:val="both"/>
        <w:rPr>
          <w:sz w:val="24"/>
          <w:szCs w:val="24"/>
        </w:rPr>
      </w:pPr>
      <w:r>
        <w:rPr>
          <w:sz w:val="24"/>
          <w:szCs w:val="24"/>
        </w:rPr>
        <w:t>Th</w:t>
      </w:r>
      <w:r w:rsidR="00343FEF">
        <w:rPr>
          <w:sz w:val="24"/>
          <w:szCs w:val="24"/>
        </w:rPr>
        <w:t xml:space="preserve">ose who didn’t need immediate attention or </w:t>
      </w:r>
      <w:r>
        <w:rPr>
          <w:sz w:val="24"/>
          <w:szCs w:val="24"/>
        </w:rPr>
        <w:t>require clinical help were to be provided with skill and spirit-enhancing activities</w:t>
      </w:r>
      <w:r w:rsidR="00343FEF">
        <w:rPr>
          <w:sz w:val="24"/>
          <w:szCs w:val="24"/>
        </w:rPr>
        <w:t xml:space="preserve"> as </w:t>
      </w:r>
      <w:r w:rsidR="00BD298E">
        <w:rPr>
          <w:sz w:val="24"/>
          <w:szCs w:val="24"/>
        </w:rPr>
        <w:t>outlined</w:t>
      </w:r>
      <w:r w:rsidR="00343FEF">
        <w:rPr>
          <w:sz w:val="24"/>
          <w:szCs w:val="24"/>
        </w:rPr>
        <w:t xml:space="preserve"> above</w:t>
      </w:r>
      <w:r>
        <w:rPr>
          <w:sz w:val="24"/>
          <w:szCs w:val="24"/>
        </w:rPr>
        <w:t>.</w:t>
      </w:r>
    </w:p>
    <w:p w:rsidR="00127751" w:rsidRPr="00AA4C02" w:rsidRDefault="00127751" w:rsidP="009F3E1E">
      <w:pPr>
        <w:pStyle w:val="Heading3"/>
        <w:jc w:val="both"/>
        <w:rPr>
          <w:b/>
        </w:rPr>
      </w:pPr>
      <w:r w:rsidRPr="00AA4C02">
        <w:rPr>
          <w:b/>
        </w:rPr>
        <w:t>Outcomes</w:t>
      </w:r>
    </w:p>
    <w:p w:rsidR="00AA4C02" w:rsidRDefault="00AA4C02" w:rsidP="009F3E1E">
      <w:pPr>
        <w:jc w:val="both"/>
        <w:rPr>
          <w:sz w:val="24"/>
          <w:szCs w:val="24"/>
        </w:rPr>
      </w:pPr>
      <w:r>
        <w:rPr>
          <w:sz w:val="24"/>
          <w:szCs w:val="24"/>
        </w:rPr>
        <w:t>Community events included:</w:t>
      </w:r>
    </w:p>
    <w:p w:rsidR="00AA4C02" w:rsidRDefault="00A52EDD" w:rsidP="009F3E1E">
      <w:pPr>
        <w:jc w:val="both"/>
        <w:rPr>
          <w:sz w:val="24"/>
          <w:szCs w:val="24"/>
        </w:rPr>
      </w:pPr>
      <w:proofErr w:type="spellStart"/>
      <w:r>
        <w:rPr>
          <w:sz w:val="24"/>
          <w:szCs w:val="24"/>
        </w:rPr>
        <w:t>O</w:t>
      </w:r>
      <w:r w:rsidR="00AA4C02">
        <w:rPr>
          <w:sz w:val="24"/>
          <w:szCs w:val="24"/>
        </w:rPr>
        <w:t>marunui</w:t>
      </w:r>
      <w:proofErr w:type="spellEnd"/>
      <w:r w:rsidR="00AA4C02">
        <w:rPr>
          <w:sz w:val="24"/>
          <w:szCs w:val="24"/>
        </w:rPr>
        <w:t xml:space="preserve"> 150</w:t>
      </w:r>
      <w:r w:rsidR="00AA4C02" w:rsidRPr="00AA4C02">
        <w:rPr>
          <w:sz w:val="24"/>
          <w:szCs w:val="24"/>
          <w:vertAlign w:val="superscript"/>
        </w:rPr>
        <w:t>th</w:t>
      </w:r>
      <w:r w:rsidR="00AA4C02">
        <w:rPr>
          <w:sz w:val="24"/>
          <w:szCs w:val="24"/>
        </w:rPr>
        <w:t xml:space="preserve"> Commemorations </w:t>
      </w:r>
      <w:hyperlink r:id="rId13" w:history="1">
        <w:r w:rsidRPr="00EC67A1">
          <w:rPr>
            <w:rStyle w:val="Hyperlink"/>
            <w:sz w:val="24"/>
            <w:szCs w:val="24"/>
          </w:rPr>
          <w:t>https://www.youtube.com/watch?v=2jMz0u94JkA</w:t>
        </w:r>
      </w:hyperlink>
    </w:p>
    <w:p w:rsidR="00AA4C02" w:rsidRDefault="00A52EDD" w:rsidP="009F3E1E">
      <w:pPr>
        <w:jc w:val="both"/>
        <w:rPr>
          <w:rFonts w:ascii="Arial" w:hAnsi="Arial" w:cs="Arial"/>
          <w:color w:val="006621"/>
          <w:sz w:val="21"/>
          <w:szCs w:val="21"/>
          <w:shd w:val="clear" w:color="auto" w:fill="FFFFFF"/>
        </w:rPr>
      </w:pPr>
      <w:r>
        <w:rPr>
          <w:sz w:val="24"/>
          <w:szCs w:val="24"/>
        </w:rPr>
        <w:t xml:space="preserve">Hosting the Ten Tenors   </w:t>
      </w:r>
      <w:hyperlink r:id="rId14" w:history="1">
        <w:r w:rsidRPr="00EC67A1">
          <w:rPr>
            <w:rStyle w:val="Hyperlink"/>
            <w:rFonts w:ascii="Arial" w:hAnsi="Arial" w:cs="Arial"/>
            <w:sz w:val="21"/>
            <w:szCs w:val="21"/>
            <w:shd w:val="clear" w:color="auto" w:fill="FFFFFF"/>
          </w:rPr>
          <w:t>https://www.youtube.com/watch?v=fV0W-1NeG7A</w:t>
        </w:r>
      </w:hyperlink>
    </w:p>
    <w:p w:rsidR="00F73475" w:rsidRDefault="00A52EDD" w:rsidP="009F3E1E">
      <w:pPr>
        <w:jc w:val="both"/>
        <w:rPr>
          <w:sz w:val="24"/>
          <w:szCs w:val="24"/>
        </w:rPr>
      </w:pPr>
      <w:r>
        <w:rPr>
          <w:sz w:val="24"/>
          <w:szCs w:val="24"/>
        </w:rPr>
        <w:t xml:space="preserve">Hosting and supporting </w:t>
      </w:r>
      <w:proofErr w:type="spellStart"/>
      <w:r>
        <w:rPr>
          <w:sz w:val="24"/>
          <w:szCs w:val="24"/>
        </w:rPr>
        <w:t>Paenga</w:t>
      </w:r>
      <w:proofErr w:type="spellEnd"/>
      <w:r>
        <w:rPr>
          <w:sz w:val="24"/>
          <w:szCs w:val="24"/>
        </w:rPr>
        <w:t xml:space="preserve"> Sea Walls Project </w:t>
      </w:r>
      <w:hyperlink r:id="rId15" w:history="1">
        <w:r w:rsidRPr="00EC67A1">
          <w:rPr>
            <w:rStyle w:val="Hyperlink"/>
            <w:sz w:val="24"/>
            <w:szCs w:val="24"/>
          </w:rPr>
          <w:t>https://www.facebook.com/aaiAotearoa/videos/1174340339354715/</w:t>
        </w:r>
      </w:hyperlink>
    </w:p>
    <w:p w:rsidR="00A52EDD" w:rsidRDefault="00A52EDD" w:rsidP="009F3E1E">
      <w:pPr>
        <w:jc w:val="both"/>
        <w:rPr>
          <w:rFonts w:ascii="Arial" w:hAnsi="Arial" w:cs="Arial"/>
          <w:color w:val="006621"/>
          <w:sz w:val="21"/>
          <w:szCs w:val="21"/>
          <w:shd w:val="clear" w:color="auto" w:fill="FFFFFF"/>
        </w:rPr>
      </w:pPr>
      <w:r>
        <w:rPr>
          <w:sz w:val="24"/>
          <w:szCs w:val="24"/>
        </w:rPr>
        <w:t xml:space="preserve">Organising and staging Pat </w:t>
      </w:r>
      <w:proofErr w:type="spellStart"/>
      <w:r>
        <w:rPr>
          <w:sz w:val="24"/>
          <w:szCs w:val="24"/>
        </w:rPr>
        <w:t>Magills</w:t>
      </w:r>
      <w:proofErr w:type="spellEnd"/>
      <w:r>
        <w:rPr>
          <w:sz w:val="24"/>
          <w:szCs w:val="24"/>
        </w:rPr>
        <w:t xml:space="preserve"> 90</w:t>
      </w:r>
      <w:r w:rsidRPr="00A52EDD">
        <w:rPr>
          <w:sz w:val="24"/>
          <w:szCs w:val="24"/>
          <w:vertAlign w:val="superscript"/>
        </w:rPr>
        <w:t>th</w:t>
      </w:r>
      <w:r>
        <w:rPr>
          <w:sz w:val="24"/>
          <w:szCs w:val="24"/>
        </w:rPr>
        <w:t xml:space="preserve"> Birthday </w:t>
      </w:r>
      <w:hyperlink r:id="rId16" w:history="1">
        <w:r w:rsidRPr="00EC67A1">
          <w:rPr>
            <w:rStyle w:val="Hyperlink"/>
            <w:rFonts w:ascii="Arial" w:hAnsi="Arial" w:cs="Arial"/>
            <w:sz w:val="21"/>
            <w:szCs w:val="21"/>
            <w:shd w:val="clear" w:color="auto" w:fill="FFFFFF"/>
          </w:rPr>
          <w:t>https://www.youtube.com/watch?v=O3Zaq9MKeA0</w:t>
        </w:r>
      </w:hyperlink>
    </w:p>
    <w:p w:rsidR="00A52EDD" w:rsidRDefault="00A52EDD" w:rsidP="009F3E1E">
      <w:pPr>
        <w:jc w:val="both"/>
        <w:rPr>
          <w:sz w:val="24"/>
          <w:szCs w:val="24"/>
        </w:rPr>
      </w:pPr>
      <w:r>
        <w:rPr>
          <w:sz w:val="24"/>
          <w:szCs w:val="24"/>
        </w:rPr>
        <w:t xml:space="preserve">Support of </w:t>
      </w:r>
      <w:proofErr w:type="spellStart"/>
      <w:r>
        <w:rPr>
          <w:sz w:val="24"/>
          <w:szCs w:val="24"/>
        </w:rPr>
        <w:t>Te</w:t>
      </w:r>
      <w:proofErr w:type="spellEnd"/>
      <w:r>
        <w:rPr>
          <w:sz w:val="24"/>
          <w:szCs w:val="24"/>
        </w:rPr>
        <w:t xml:space="preserve"> </w:t>
      </w:r>
      <w:proofErr w:type="spellStart"/>
      <w:r>
        <w:rPr>
          <w:sz w:val="24"/>
          <w:szCs w:val="24"/>
        </w:rPr>
        <w:t>Matatini</w:t>
      </w:r>
      <w:proofErr w:type="spellEnd"/>
      <w:r>
        <w:rPr>
          <w:sz w:val="24"/>
          <w:szCs w:val="24"/>
        </w:rPr>
        <w:t xml:space="preserve"> Festival 2017</w:t>
      </w:r>
      <w:r w:rsidR="007069B1">
        <w:rPr>
          <w:sz w:val="24"/>
          <w:szCs w:val="24"/>
        </w:rPr>
        <w:t xml:space="preserve"> </w:t>
      </w:r>
      <w:hyperlink r:id="rId17" w:history="1">
        <w:r w:rsidR="007069B1" w:rsidRPr="00041018">
          <w:rPr>
            <w:rStyle w:val="Hyperlink"/>
            <w:sz w:val="24"/>
            <w:szCs w:val="24"/>
          </w:rPr>
          <w:t>https://www.maoritelevision.com/haka/te-matatini</w:t>
        </w:r>
      </w:hyperlink>
    </w:p>
    <w:p w:rsidR="00A52EDD" w:rsidRDefault="00127751" w:rsidP="009F3E1E">
      <w:pPr>
        <w:jc w:val="both"/>
        <w:rPr>
          <w:sz w:val="24"/>
          <w:szCs w:val="24"/>
        </w:rPr>
      </w:pPr>
      <w:r>
        <w:rPr>
          <w:sz w:val="24"/>
          <w:szCs w:val="24"/>
        </w:rPr>
        <w:t>Work activity projects included:</w:t>
      </w:r>
    </w:p>
    <w:p w:rsidR="00A52EDD" w:rsidRPr="00BA2B67" w:rsidRDefault="00A52EDD" w:rsidP="009F3E1E">
      <w:pPr>
        <w:pStyle w:val="ListParagraph"/>
        <w:numPr>
          <w:ilvl w:val="0"/>
          <w:numId w:val="3"/>
        </w:numPr>
        <w:jc w:val="both"/>
        <w:rPr>
          <w:sz w:val="24"/>
          <w:szCs w:val="24"/>
        </w:rPr>
      </w:pPr>
      <w:proofErr w:type="spellStart"/>
      <w:r w:rsidRPr="00BA2B67">
        <w:rPr>
          <w:sz w:val="24"/>
          <w:szCs w:val="24"/>
        </w:rPr>
        <w:t>Waiohiki</w:t>
      </w:r>
      <w:proofErr w:type="spellEnd"/>
      <w:r w:rsidRPr="00BA2B67">
        <w:rPr>
          <w:sz w:val="24"/>
          <w:szCs w:val="24"/>
        </w:rPr>
        <w:t xml:space="preserve"> Marae Rebuild</w:t>
      </w:r>
    </w:p>
    <w:p w:rsidR="00A52EDD" w:rsidRPr="00BA2B67" w:rsidRDefault="00A52EDD" w:rsidP="009F3E1E">
      <w:pPr>
        <w:pStyle w:val="ListParagraph"/>
        <w:numPr>
          <w:ilvl w:val="0"/>
          <w:numId w:val="3"/>
        </w:numPr>
        <w:jc w:val="both"/>
        <w:rPr>
          <w:sz w:val="24"/>
          <w:szCs w:val="24"/>
        </w:rPr>
      </w:pPr>
      <w:r w:rsidRPr="00BA2B67">
        <w:rPr>
          <w:sz w:val="24"/>
          <w:szCs w:val="24"/>
        </w:rPr>
        <w:t>F</w:t>
      </w:r>
      <w:r w:rsidR="00A82948" w:rsidRPr="00BA2B67">
        <w:rPr>
          <w:sz w:val="24"/>
          <w:szCs w:val="24"/>
        </w:rPr>
        <w:t xml:space="preserve">ruit and vegetable cultivation </w:t>
      </w:r>
      <w:r w:rsidR="00097513" w:rsidRPr="00BA2B67">
        <w:rPr>
          <w:sz w:val="24"/>
          <w:szCs w:val="24"/>
        </w:rPr>
        <w:t xml:space="preserve">at the </w:t>
      </w:r>
      <w:proofErr w:type="spellStart"/>
      <w:r w:rsidR="00A82948" w:rsidRPr="00BA2B67">
        <w:rPr>
          <w:sz w:val="24"/>
          <w:szCs w:val="24"/>
        </w:rPr>
        <w:t>Ngati</w:t>
      </w:r>
      <w:proofErr w:type="spellEnd"/>
      <w:r w:rsidR="00343FEF" w:rsidRPr="00BA2B67">
        <w:rPr>
          <w:sz w:val="24"/>
          <w:szCs w:val="24"/>
        </w:rPr>
        <w:t xml:space="preserve"> </w:t>
      </w:r>
      <w:proofErr w:type="spellStart"/>
      <w:r w:rsidRPr="00BA2B67">
        <w:rPr>
          <w:sz w:val="24"/>
          <w:szCs w:val="24"/>
        </w:rPr>
        <w:t>Hinewera</w:t>
      </w:r>
      <w:proofErr w:type="spellEnd"/>
      <w:r w:rsidRPr="00BA2B67">
        <w:rPr>
          <w:sz w:val="24"/>
          <w:szCs w:val="24"/>
        </w:rPr>
        <w:t xml:space="preserve"> </w:t>
      </w:r>
      <w:proofErr w:type="spellStart"/>
      <w:r w:rsidRPr="00BA2B67">
        <w:rPr>
          <w:sz w:val="24"/>
          <w:szCs w:val="24"/>
        </w:rPr>
        <w:t>maara</w:t>
      </w:r>
      <w:proofErr w:type="spellEnd"/>
      <w:r w:rsidRPr="00BA2B67">
        <w:rPr>
          <w:sz w:val="24"/>
          <w:szCs w:val="24"/>
        </w:rPr>
        <w:t xml:space="preserve"> kai</w:t>
      </w:r>
    </w:p>
    <w:p w:rsidR="00A52EDD" w:rsidRPr="00BA2B67" w:rsidRDefault="00A52EDD" w:rsidP="009F3E1E">
      <w:pPr>
        <w:pStyle w:val="ListParagraph"/>
        <w:numPr>
          <w:ilvl w:val="0"/>
          <w:numId w:val="3"/>
        </w:numPr>
        <w:jc w:val="both"/>
        <w:rPr>
          <w:sz w:val="24"/>
          <w:szCs w:val="24"/>
        </w:rPr>
      </w:pPr>
      <w:r w:rsidRPr="00BA2B67">
        <w:rPr>
          <w:sz w:val="24"/>
          <w:szCs w:val="24"/>
        </w:rPr>
        <w:t>M</w:t>
      </w:r>
      <w:r w:rsidR="00127751" w:rsidRPr="00BA2B67">
        <w:rPr>
          <w:sz w:val="24"/>
          <w:szCs w:val="24"/>
        </w:rPr>
        <w:t xml:space="preserve">aintenance at the </w:t>
      </w:r>
      <w:proofErr w:type="spellStart"/>
      <w:r w:rsidR="00127751" w:rsidRPr="00BA2B67">
        <w:rPr>
          <w:sz w:val="24"/>
          <w:szCs w:val="24"/>
        </w:rPr>
        <w:t>Waiohiki</w:t>
      </w:r>
      <w:proofErr w:type="spellEnd"/>
      <w:r w:rsidR="00127751" w:rsidRPr="00BA2B67">
        <w:rPr>
          <w:sz w:val="24"/>
          <w:szCs w:val="24"/>
        </w:rPr>
        <w:t xml:space="preserve"> Creative Arts Village</w:t>
      </w:r>
      <w:r w:rsidRPr="00BA2B67">
        <w:rPr>
          <w:sz w:val="24"/>
          <w:szCs w:val="24"/>
        </w:rPr>
        <w:t>; and</w:t>
      </w:r>
    </w:p>
    <w:p w:rsidR="00FE1844" w:rsidRPr="00BA2B67" w:rsidRDefault="00A52EDD" w:rsidP="009F3E1E">
      <w:pPr>
        <w:pStyle w:val="ListParagraph"/>
        <w:numPr>
          <w:ilvl w:val="0"/>
          <w:numId w:val="3"/>
        </w:numPr>
        <w:jc w:val="both"/>
        <w:rPr>
          <w:sz w:val="24"/>
          <w:szCs w:val="24"/>
        </w:rPr>
      </w:pPr>
      <w:r w:rsidRPr="00BA2B67">
        <w:rPr>
          <w:sz w:val="24"/>
          <w:szCs w:val="24"/>
        </w:rPr>
        <w:t>E</w:t>
      </w:r>
      <w:r w:rsidR="00127751" w:rsidRPr="00BA2B67">
        <w:rPr>
          <w:sz w:val="24"/>
          <w:szCs w:val="24"/>
        </w:rPr>
        <w:t>radication of Old Man’s Beard on the Tukituki River.</w:t>
      </w:r>
    </w:p>
    <w:p w:rsidR="00127751" w:rsidRDefault="00127751" w:rsidP="009F3E1E">
      <w:pPr>
        <w:jc w:val="both"/>
        <w:rPr>
          <w:sz w:val="24"/>
          <w:szCs w:val="24"/>
        </w:rPr>
      </w:pPr>
      <w:r>
        <w:rPr>
          <w:sz w:val="24"/>
          <w:szCs w:val="24"/>
        </w:rPr>
        <w:t>A brief description is provided of each of these activities.</w:t>
      </w:r>
    </w:p>
    <w:p w:rsidR="00293C23" w:rsidRDefault="00BF27C7" w:rsidP="009F3E1E">
      <w:pPr>
        <w:jc w:val="both"/>
        <w:rPr>
          <w:sz w:val="24"/>
          <w:szCs w:val="24"/>
        </w:rPr>
      </w:pPr>
      <w:r>
        <w:rPr>
          <w:sz w:val="24"/>
          <w:szCs w:val="24"/>
        </w:rPr>
        <w:t>There were 24 participants (6 female, 18</w:t>
      </w:r>
      <w:r w:rsidR="009C23A3">
        <w:rPr>
          <w:sz w:val="24"/>
          <w:szCs w:val="24"/>
        </w:rPr>
        <w:t xml:space="preserve"> male) aged 17 – 51 years of age. Six participants were referred to </w:t>
      </w:r>
      <w:proofErr w:type="spellStart"/>
      <w:r w:rsidR="009C23A3">
        <w:rPr>
          <w:sz w:val="24"/>
          <w:szCs w:val="24"/>
        </w:rPr>
        <w:t>AoD</w:t>
      </w:r>
      <w:proofErr w:type="spellEnd"/>
      <w:r w:rsidR="009C23A3">
        <w:rPr>
          <w:sz w:val="24"/>
          <w:szCs w:val="24"/>
        </w:rPr>
        <w:t xml:space="preserve"> and/or mental health service providers. Four have taken up study or training.</w:t>
      </w:r>
      <w:r>
        <w:rPr>
          <w:sz w:val="24"/>
          <w:szCs w:val="24"/>
        </w:rPr>
        <w:t xml:space="preserve"> Eight</w:t>
      </w:r>
      <w:r w:rsidR="00293C23">
        <w:rPr>
          <w:sz w:val="24"/>
          <w:szCs w:val="24"/>
        </w:rPr>
        <w:t xml:space="preserve"> are in full time employment.</w:t>
      </w:r>
      <w:r w:rsidR="009C23A3">
        <w:rPr>
          <w:sz w:val="24"/>
          <w:szCs w:val="24"/>
        </w:rPr>
        <w:t xml:space="preserve"> </w:t>
      </w:r>
      <w:r w:rsidR="008D3BAA">
        <w:rPr>
          <w:sz w:val="24"/>
          <w:szCs w:val="24"/>
        </w:rPr>
        <w:t xml:space="preserve">Four participants did not have </w:t>
      </w:r>
      <w:r w:rsidR="006D4285">
        <w:rPr>
          <w:sz w:val="24"/>
          <w:szCs w:val="24"/>
        </w:rPr>
        <w:t xml:space="preserve">addictions </w:t>
      </w:r>
      <w:r w:rsidR="008D3BAA">
        <w:rPr>
          <w:sz w:val="24"/>
          <w:szCs w:val="24"/>
        </w:rPr>
        <w:t xml:space="preserve">or had </w:t>
      </w:r>
      <w:r w:rsidR="00D14D2F">
        <w:rPr>
          <w:sz w:val="24"/>
          <w:szCs w:val="24"/>
        </w:rPr>
        <w:t xml:space="preserve">previously </w:t>
      </w:r>
      <w:r w:rsidR="00BD298E">
        <w:rPr>
          <w:sz w:val="24"/>
          <w:szCs w:val="24"/>
        </w:rPr>
        <w:t xml:space="preserve">recovered from drug-use </w:t>
      </w:r>
      <w:r w:rsidR="00D14D2F">
        <w:rPr>
          <w:sz w:val="24"/>
          <w:szCs w:val="24"/>
        </w:rPr>
        <w:t>and simply wanted to give help rather than receive it</w:t>
      </w:r>
      <w:r w:rsidR="008D3BAA">
        <w:rPr>
          <w:sz w:val="24"/>
          <w:szCs w:val="24"/>
        </w:rPr>
        <w:t>.</w:t>
      </w:r>
    </w:p>
    <w:p w:rsidR="006D4285" w:rsidRDefault="00127751" w:rsidP="009F3E1E">
      <w:pPr>
        <w:jc w:val="both"/>
        <w:rPr>
          <w:sz w:val="24"/>
          <w:szCs w:val="24"/>
        </w:rPr>
      </w:pPr>
      <w:r>
        <w:rPr>
          <w:sz w:val="24"/>
          <w:szCs w:val="24"/>
        </w:rPr>
        <w:t xml:space="preserve">Overall there was a significant impact. </w:t>
      </w:r>
      <w:r w:rsidR="006D4285">
        <w:rPr>
          <w:sz w:val="24"/>
          <w:szCs w:val="24"/>
        </w:rPr>
        <w:t>Besides the positive impact of staging or supporting community events, and the completion of practical work tasks, a</w:t>
      </w:r>
      <w:r>
        <w:rPr>
          <w:sz w:val="24"/>
          <w:szCs w:val="24"/>
        </w:rPr>
        <w:t xml:space="preserve"> group of heavy users of synthetic cannabis have now broken their habits.</w:t>
      </w:r>
    </w:p>
    <w:p w:rsidR="00127751" w:rsidRDefault="006D4285" w:rsidP="009F3E1E">
      <w:pPr>
        <w:jc w:val="both"/>
        <w:rPr>
          <w:sz w:val="24"/>
          <w:szCs w:val="24"/>
        </w:rPr>
      </w:pPr>
      <w:r>
        <w:rPr>
          <w:sz w:val="24"/>
          <w:szCs w:val="24"/>
        </w:rPr>
        <w:t>Similarly,</w:t>
      </w:r>
      <w:r w:rsidR="00127751">
        <w:rPr>
          <w:sz w:val="24"/>
          <w:szCs w:val="24"/>
        </w:rPr>
        <w:t xml:space="preserve"> an </w:t>
      </w:r>
      <w:r w:rsidR="00EC02A5">
        <w:rPr>
          <w:sz w:val="24"/>
          <w:szCs w:val="24"/>
        </w:rPr>
        <w:t>interconnected family</w:t>
      </w:r>
      <w:r w:rsidR="00127751">
        <w:rPr>
          <w:sz w:val="24"/>
          <w:szCs w:val="24"/>
        </w:rPr>
        <w:t xml:space="preserve"> group living in close proximity to each other are now no longer using methamphetamine.</w:t>
      </w:r>
    </w:p>
    <w:p w:rsidR="00D14D2F" w:rsidRPr="00F6627E" w:rsidRDefault="00D14D2F" w:rsidP="009F3E1E">
      <w:pPr>
        <w:pStyle w:val="Heading3"/>
        <w:jc w:val="both"/>
      </w:pPr>
      <w:r w:rsidRPr="00F6627E">
        <w:t>What did we learn?</w:t>
      </w:r>
    </w:p>
    <w:p w:rsidR="006D4285" w:rsidRDefault="00BF27C7" w:rsidP="009F3E1E">
      <w:pPr>
        <w:pStyle w:val="ListParagraph"/>
        <w:numPr>
          <w:ilvl w:val="0"/>
          <w:numId w:val="2"/>
        </w:numPr>
        <w:jc w:val="both"/>
        <w:rPr>
          <w:sz w:val="24"/>
          <w:szCs w:val="24"/>
        </w:rPr>
      </w:pPr>
      <w:r w:rsidRPr="00BD298E">
        <w:rPr>
          <w:sz w:val="24"/>
          <w:szCs w:val="24"/>
        </w:rPr>
        <w:t xml:space="preserve">Broadly speaking, based on participant feedback, </w:t>
      </w:r>
      <w:r w:rsidR="002F2535" w:rsidRPr="00BD298E">
        <w:rPr>
          <w:sz w:val="24"/>
          <w:szCs w:val="24"/>
        </w:rPr>
        <w:t xml:space="preserve">observable reduction in drug-related harms, and re-engagement in employment and training, </w:t>
      </w:r>
      <w:r w:rsidRPr="00BD298E">
        <w:rPr>
          <w:sz w:val="24"/>
          <w:szCs w:val="24"/>
        </w:rPr>
        <w:t>t</w:t>
      </w:r>
      <w:r w:rsidR="00E50838" w:rsidRPr="00BD298E">
        <w:rPr>
          <w:sz w:val="24"/>
          <w:szCs w:val="24"/>
        </w:rPr>
        <w:t xml:space="preserve">he provision of a daily programme of positive activity is an excellent entry point </w:t>
      </w:r>
      <w:r w:rsidR="00184EBD" w:rsidRPr="00BD298E">
        <w:rPr>
          <w:sz w:val="24"/>
          <w:szCs w:val="24"/>
        </w:rPr>
        <w:t xml:space="preserve">for help seekers to come </w:t>
      </w:r>
      <w:r w:rsidR="00E50838" w:rsidRPr="00BD298E">
        <w:rPr>
          <w:sz w:val="24"/>
          <w:szCs w:val="24"/>
        </w:rPr>
        <w:t xml:space="preserve">back into society and potentially </w:t>
      </w:r>
      <w:r w:rsidR="00184EBD" w:rsidRPr="00BD298E">
        <w:rPr>
          <w:sz w:val="24"/>
          <w:szCs w:val="24"/>
        </w:rPr>
        <w:t>into the workforce.</w:t>
      </w:r>
    </w:p>
    <w:p w:rsidR="00184EBD" w:rsidRPr="00BD298E" w:rsidRDefault="00184EBD" w:rsidP="009F3E1E">
      <w:pPr>
        <w:pStyle w:val="ListParagraph"/>
        <w:jc w:val="both"/>
        <w:rPr>
          <w:sz w:val="24"/>
          <w:szCs w:val="24"/>
        </w:rPr>
      </w:pPr>
    </w:p>
    <w:p w:rsidR="00500CCD" w:rsidRDefault="00184EBD" w:rsidP="009F3E1E">
      <w:pPr>
        <w:pStyle w:val="ListParagraph"/>
        <w:numPr>
          <w:ilvl w:val="0"/>
          <w:numId w:val="2"/>
        </w:numPr>
        <w:jc w:val="both"/>
        <w:rPr>
          <w:sz w:val="24"/>
          <w:szCs w:val="24"/>
        </w:rPr>
      </w:pPr>
      <w:r w:rsidRPr="00BD298E">
        <w:rPr>
          <w:sz w:val="24"/>
          <w:szCs w:val="24"/>
        </w:rPr>
        <w:t>Voluntary community activity</w:t>
      </w:r>
      <w:r w:rsidR="007B4AF4" w:rsidRPr="00BD298E">
        <w:rPr>
          <w:sz w:val="24"/>
          <w:szCs w:val="24"/>
        </w:rPr>
        <w:t xml:space="preserve"> is no longer a matter of </w:t>
      </w:r>
      <w:r w:rsidR="00BF27C7" w:rsidRPr="00BD298E">
        <w:rPr>
          <w:sz w:val="24"/>
          <w:szCs w:val="24"/>
        </w:rPr>
        <w:t xml:space="preserve">simply </w:t>
      </w:r>
      <w:r w:rsidR="007B4AF4" w:rsidRPr="00BD298E">
        <w:rPr>
          <w:sz w:val="24"/>
          <w:szCs w:val="24"/>
        </w:rPr>
        <w:t xml:space="preserve">getting stuck in to physical work. OSH rules mean that a project </w:t>
      </w:r>
      <w:r w:rsidR="00F87B11" w:rsidRPr="00BD298E">
        <w:rPr>
          <w:sz w:val="24"/>
          <w:szCs w:val="24"/>
        </w:rPr>
        <w:t xml:space="preserve">site </w:t>
      </w:r>
      <w:r w:rsidR="007B4AF4" w:rsidRPr="00BD298E">
        <w:rPr>
          <w:sz w:val="24"/>
          <w:szCs w:val="24"/>
        </w:rPr>
        <w:t>effectively becomes a work site</w:t>
      </w:r>
      <w:r w:rsidR="00F87B11" w:rsidRPr="00BD298E">
        <w:rPr>
          <w:sz w:val="24"/>
          <w:szCs w:val="24"/>
        </w:rPr>
        <w:t xml:space="preserve">. Accordingly work safety </w:t>
      </w:r>
      <w:r w:rsidR="00F6627E" w:rsidRPr="00BD298E">
        <w:rPr>
          <w:sz w:val="24"/>
          <w:szCs w:val="24"/>
        </w:rPr>
        <w:t>rules and liabilities apply and this can have heavy cost implications</w:t>
      </w:r>
      <w:r w:rsidR="006D4285">
        <w:rPr>
          <w:sz w:val="24"/>
          <w:szCs w:val="24"/>
        </w:rPr>
        <w:t xml:space="preserve"> to meet compliance</w:t>
      </w:r>
      <w:r w:rsidR="00F6627E" w:rsidRPr="00BD298E">
        <w:rPr>
          <w:sz w:val="24"/>
          <w:szCs w:val="24"/>
        </w:rPr>
        <w:t>.</w:t>
      </w:r>
    </w:p>
    <w:p w:rsidR="006D4285" w:rsidRDefault="006D4285" w:rsidP="009F3E1E">
      <w:pPr>
        <w:pStyle w:val="ListParagraph"/>
        <w:jc w:val="both"/>
        <w:rPr>
          <w:sz w:val="24"/>
          <w:szCs w:val="24"/>
        </w:rPr>
      </w:pPr>
    </w:p>
    <w:p w:rsidR="00500CCD" w:rsidRDefault="00F6627E" w:rsidP="009F3E1E">
      <w:pPr>
        <w:pStyle w:val="ListParagraph"/>
        <w:numPr>
          <w:ilvl w:val="0"/>
          <w:numId w:val="2"/>
        </w:numPr>
        <w:jc w:val="both"/>
        <w:rPr>
          <w:sz w:val="24"/>
          <w:szCs w:val="24"/>
        </w:rPr>
      </w:pPr>
      <w:r w:rsidRPr="00500CCD">
        <w:rPr>
          <w:sz w:val="24"/>
          <w:szCs w:val="24"/>
        </w:rPr>
        <w:t>Significa</w:t>
      </w:r>
      <w:r w:rsidR="009278A9" w:rsidRPr="00500CCD">
        <w:rPr>
          <w:sz w:val="24"/>
          <w:szCs w:val="24"/>
        </w:rPr>
        <w:t>nt funding is required for the type of project we aimed to establish. Because our idea s</w:t>
      </w:r>
      <w:r w:rsidRPr="00500CCD">
        <w:rPr>
          <w:sz w:val="24"/>
          <w:szCs w:val="24"/>
        </w:rPr>
        <w:t>its across various governmental streams including criminal justice, health, and employment</w:t>
      </w:r>
      <w:r w:rsidR="009278A9" w:rsidRPr="00500CCD">
        <w:rPr>
          <w:sz w:val="24"/>
          <w:szCs w:val="24"/>
        </w:rPr>
        <w:t>,</w:t>
      </w:r>
      <w:r w:rsidRPr="00500CCD">
        <w:rPr>
          <w:sz w:val="24"/>
          <w:szCs w:val="24"/>
        </w:rPr>
        <w:t xml:space="preserve"> there is no easy to access funding source.</w:t>
      </w:r>
    </w:p>
    <w:p w:rsidR="006D4285" w:rsidRPr="006D4285" w:rsidRDefault="006D4285" w:rsidP="009F3E1E">
      <w:pPr>
        <w:pStyle w:val="ListParagraph"/>
        <w:jc w:val="both"/>
        <w:rPr>
          <w:sz w:val="24"/>
          <w:szCs w:val="24"/>
        </w:rPr>
      </w:pPr>
    </w:p>
    <w:p w:rsidR="006D4285" w:rsidRDefault="00EC02A5" w:rsidP="009F3E1E">
      <w:pPr>
        <w:pStyle w:val="ListParagraph"/>
        <w:numPr>
          <w:ilvl w:val="0"/>
          <w:numId w:val="2"/>
        </w:numPr>
        <w:jc w:val="both"/>
        <w:rPr>
          <w:sz w:val="24"/>
          <w:szCs w:val="24"/>
        </w:rPr>
      </w:pPr>
      <w:r>
        <w:rPr>
          <w:sz w:val="24"/>
          <w:szCs w:val="24"/>
        </w:rPr>
        <w:t xml:space="preserve">Both the synthetic user group and methamphetamine group had a strong enabler in their group that was able facilitate the groups drug supply thus </w:t>
      </w:r>
      <w:r w:rsidR="00A95B8B">
        <w:rPr>
          <w:sz w:val="24"/>
          <w:szCs w:val="24"/>
        </w:rPr>
        <w:t xml:space="preserve">maintaining and </w:t>
      </w:r>
      <w:r>
        <w:rPr>
          <w:sz w:val="24"/>
          <w:szCs w:val="24"/>
        </w:rPr>
        <w:t xml:space="preserve">fuelling the addictions of the group. </w:t>
      </w:r>
      <w:r w:rsidR="0077550E">
        <w:rPr>
          <w:sz w:val="24"/>
          <w:szCs w:val="24"/>
        </w:rPr>
        <w:t>The success of the TMP</w:t>
      </w:r>
      <w:r w:rsidR="00A95B8B">
        <w:rPr>
          <w:sz w:val="24"/>
          <w:szCs w:val="24"/>
        </w:rPr>
        <w:t xml:space="preserve"> </w:t>
      </w:r>
      <w:r w:rsidR="0077550E">
        <w:rPr>
          <w:sz w:val="24"/>
          <w:szCs w:val="24"/>
        </w:rPr>
        <w:t>programme can in a large part be attributed to being able to</w:t>
      </w:r>
      <w:r w:rsidR="00A95B8B">
        <w:rPr>
          <w:sz w:val="24"/>
          <w:szCs w:val="24"/>
        </w:rPr>
        <w:t xml:space="preserve"> </w:t>
      </w:r>
      <w:r w:rsidR="0077550E">
        <w:rPr>
          <w:sz w:val="24"/>
          <w:szCs w:val="24"/>
        </w:rPr>
        <w:t>convince</w:t>
      </w:r>
      <w:r w:rsidR="00A95B8B">
        <w:rPr>
          <w:sz w:val="24"/>
          <w:szCs w:val="24"/>
        </w:rPr>
        <w:t xml:space="preserve"> </w:t>
      </w:r>
      <w:r w:rsidR="0077550E">
        <w:rPr>
          <w:sz w:val="24"/>
          <w:szCs w:val="24"/>
        </w:rPr>
        <w:t xml:space="preserve">and facilitate each </w:t>
      </w:r>
      <w:r w:rsidR="00A95B8B">
        <w:rPr>
          <w:sz w:val="24"/>
          <w:szCs w:val="24"/>
        </w:rPr>
        <w:t>enabler</w:t>
      </w:r>
      <w:r w:rsidR="0077550E">
        <w:rPr>
          <w:sz w:val="24"/>
          <w:szCs w:val="24"/>
        </w:rPr>
        <w:t xml:space="preserve"> not only to overcome their own personal addictions but also</w:t>
      </w:r>
      <w:r w:rsidR="00A95B8B">
        <w:rPr>
          <w:sz w:val="24"/>
          <w:szCs w:val="24"/>
        </w:rPr>
        <w:t xml:space="preserve"> to</w:t>
      </w:r>
      <w:r w:rsidR="0077550E">
        <w:rPr>
          <w:sz w:val="24"/>
          <w:szCs w:val="24"/>
        </w:rPr>
        <w:t xml:space="preserve"> help and support others around them to overcome their addictions.</w:t>
      </w:r>
    </w:p>
    <w:p w:rsidR="006D4285" w:rsidRPr="006D4285" w:rsidRDefault="006D4285" w:rsidP="009F3E1E">
      <w:pPr>
        <w:pStyle w:val="ListParagraph"/>
        <w:jc w:val="both"/>
        <w:rPr>
          <w:sz w:val="24"/>
          <w:szCs w:val="24"/>
        </w:rPr>
      </w:pPr>
    </w:p>
    <w:p w:rsidR="00D14D2F" w:rsidRPr="00500CCD" w:rsidRDefault="00500CCD" w:rsidP="009F3E1E">
      <w:pPr>
        <w:pStyle w:val="ListParagraph"/>
        <w:numPr>
          <w:ilvl w:val="0"/>
          <w:numId w:val="2"/>
        </w:numPr>
        <w:jc w:val="both"/>
        <w:rPr>
          <w:sz w:val="24"/>
          <w:szCs w:val="24"/>
        </w:rPr>
      </w:pPr>
      <w:r w:rsidRPr="00500CCD">
        <w:rPr>
          <w:sz w:val="24"/>
          <w:szCs w:val="24"/>
        </w:rPr>
        <w:t xml:space="preserve">Addictions, their driving forces, and the recovery from addictions, is a complex, multi-faceted issue. Our aspiration to explore the possibility of establishing an </w:t>
      </w:r>
      <w:proofErr w:type="spellStart"/>
      <w:r w:rsidRPr="00500CCD">
        <w:rPr>
          <w:sz w:val="24"/>
          <w:szCs w:val="24"/>
        </w:rPr>
        <w:t>AoD</w:t>
      </w:r>
      <w:proofErr w:type="spellEnd"/>
      <w:r w:rsidRPr="00500CCD">
        <w:rPr>
          <w:sz w:val="24"/>
          <w:szCs w:val="24"/>
        </w:rPr>
        <w:t xml:space="preserve"> non-clinical help-seeker engagement and triage type service was premature. Such a service needs a strong relationship with a range of </w:t>
      </w:r>
      <w:proofErr w:type="spellStart"/>
      <w:r w:rsidRPr="00500CCD">
        <w:rPr>
          <w:sz w:val="24"/>
          <w:szCs w:val="24"/>
        </w:rPr>
        <w:t>AoD</w:t>
      </w:r>
      <w:proofErr w:type="spellEnd"/>
      <w:r w:rsidRPr="00500CCD">
        <w:rPr>
          <w:sz w:val="24"/>
          <w:szCs w:val="24"/>
        </w:rPr>
        <w:t xml:space="preserve"> providers. The nature and deployment of clinical service provision across Hawke’s Bay does not easily lend itself to easy access to clinical assistance.</w:t>
      </w:r>
    </w:p>
    <w:p w:rsidR="00EB57D9" w:rsidRPr="00F12229" w:rsidRDefault="00EB57D9" w:rsidP="009F3E1E">
      <w:pPr>
        <w:pStyle w:val="Heading3"/>
        <w:jc w:val="both"/>
      </w:pPr>
      <w:r w:rsidRPr="00F12229">
        <w:t>Calendar</w:t>
      </w:r>
    </w:p>
    <w:p w:rsidR="00EB57D9" w:rsidRDefault="00164689" w:rsidP="009F3E1E">
      <w:pPr>
        <w:ind w:left="720"/>
        <w:jc w:val="both"/>
        <w:rPr>
          <w:sz w:val="24"/>
          <w:szCs w:val="24"/>
        </w:rPr>
      </w:pPr>
      <w:r>
        <w:rPr>
          <w:sz w:val="24"/>
          <w:szCs w:val="24"/>
        </w:rPr>
        <w:t xml:space="preserve">We </w:t>
      </w:r>
      <w:r w:rsidR="006D4285">
        <w:rPr>
          <w:sz w:val="24"/>
          <w:szCs w:val="24"/>
        </w:rPr>
        <w:t xml:space="preserve">originally </w:t>
      </w:r>
      <w:r>
        <w:rPr>
          <w:sz w:val="24"/>
          <w:szCs w:val="24"/>
        </w:rPr>
        <w:t>aimed</w:t>
      </w:r>
      <w:r w:rsidR="00EB57D9">
        <w:rPr>
          <w:sz w:val="24"/>
          <w:szCs w:val="24"/>
        </w:rPr>
        <w:t xml:space="preserve"> to </w:t>
      </w:r>
      <w:r w:rsidR="003A6FD2">
        <w:rPr>
          <w:sz w:val="24"/>
          <w:szCs w:val="24"/>
        </w:rPr>
        <w:t>run TMP in three sequential ten-</w:t>
      </w:r>
      <w:r w:rsidR="00EB57D9">
        <w:rPr>
          <w:sz w:val="24"/>
          <w:szCs w:val="24"/>
        </w:rPr>
        <w:t xml:space="preserve">week blocks more or less lined up with the school terms. </w:t>
      </w:r>
      <w:r w:rsidR="00331D3C">
        <w:rPr>
          <w:sz w:val="24"/>
          <w:szCs w:val="24"/>
        </w:rPr>
        <w:t>We thought that there wa</w:t>
      </w:r>
      <w:r w:rsidR="00EB57D9">
        <w:rPr>
          <w:sz w:val="24"/>
          <w:szCs w:val="24"/>
        </w:rPr>
        <w:t xml:space="preserve">s merit in taking breaks in the programme and declaring victory on a regular basis. It </w:t>
      </w:r>
      <w:r w:rsidR="00331D3C">
        <w:rPr>
          <w:sz w:val="24"/>
          <w:szCs w:val="24"/>
        </w:rPr>
        <w:t xml:space="preserve">would allow </w:t>
      </w:r>
      <w:r w:rsidR="00EB57D9">
        <w:rPr>
          <w:sz w:val="24"/>
          <w:szCs w:val="24"/>
        </w:rPr>
        <w:t>programme management to take a breather and reassess progress and make changes as deemed necessary. It also allows participants to swap round and try new things.</w:t>
      </w:r>
      <w:r w:rsidR="006D4285">
        <w:rPr>
          <w:sz w:val="24"/>
          <w:szCs w:val="24"/>
        </w:rPr>
        <w:t xml:space="preserve"> As it emerged the programme was much more ad hoc and was driven by participant needs rather than organisational needs.</w:t>
      </w:r>
    </w:p>
    <w:p w:rsidR="00EB57D9" w:rsidRPr="00F12229" w:rsidRDefault="00EB57D9" w:rsidP="009F3E1E">
      <w:pPr>
        <w:pStyle w:val="Heading3"/>
        <w:jc w:val="both"/>
      </w:pPr>
      <w:r w:rsidRPr="00F12229">
        <w:t>Numbers</w:t>
      </w:r>
    </w:p>
    <w:p w:rsidR="00EB57D9" w:rsidRDefault="00EB57D9" w:rsidP="009F3E1E">
      <w:pPr>
        <w:ind w:left="720"/>
        <w:jc w:val="both"/>
        <w:rPr>
          <w:sz w:val="24"/>
          <w:szCs w:val="24"/>
        </w:rPr>
      </w:pPr>
      <w:r>
        <w:rPr>
          <w:sz w:val="24"/>
          <w:szCs w:val="24"/>
        </w:rPr>
        <w:t xml:space="preserve">We </w:t>
      </w:r>
      <w:r w:rsidR="00331D3C">
        <w:rPr>
          <w:sz w:val="24"/>
          <w:szCs w:val="24"/>
        </w:rPr>
        <w:t>believe</w:t>
      </w:r>
      <w:r w:rsidR="006D4285">
        <w:rPr>
          <w:sz w:val="24"/>
          <w:szCs w:val="24"/>
        </w:rPr>
        <w:t>d</w:t>
      </w:r>
      <w:r w:rsidR="00331D3C">
        <w:rPr>
          <w:sz w:val="24"/>
          <w:szCs w:val="24"/>
        </w:rPr>
        <w:t xml:space="preserve"> that for a start we would</w:t>
      </w:r>
      <w:r>
        <w:rPr>
          <w:sz w:val="24"/>
          <w:szCs w:val="24"/>
        </w:rPr>
        <w:t xml:space="preserve"> kick off with around 20 participants. </w:t>
      </w:r>
      <w:r w:rsidR="006D4285">
        <w:rPr>
          <w:sz w:val="24"/>
          <w:szCs w:val="24"/>
        </w:rPr>
        <w:t>We thought that, d</w:t>
      </w:r>
      <w:r>
        <w:rPr>
          <w:sz w:val="24"/>
          <w:szCs w:val="24"/>
        </w:rPr>
        <w:t xml:space="preserve">epending on how we </w:t>
      </w:r>
      <w:r w:rsidR="006D4285">
        <w:rPr>
          <w:sz w:val="24"/>
          <w:szCs w:val="24"/>
        </w:rPr>
        <w:t xml:space="preserve">were </w:t>
      </w:r>
      <w:r>
        <w:rPr>
          <w:sz w:val="24"/>
          <w:szCs w:val="24"/>
        </w:rPr>
        <w:t>go</w:t>
      </w:r>
      <w:r w:rsidR="006D4285">
        <w:rPr>
          <w:sz w:val="24"/>
          <w:szCs w:val="24"/>
        </w:rPr>
        <w:t>ing</w:t>
      </w:r>
      <w:r>
        <w:rPr>
          <w:sz w:val="24"/>
          <w:szCs w:val="24"/>
        </w:rPr>
        <w:t xml:space="preserve"> and factors such as the presence of volunteer </w:t>
      </w:r>
      <w:proofErr w:type="gramStart"/>
      <w:r>
        <w:rPr>
          <w:sz w:val="24"/>
          <w:szCs w:val="24"/>
        </w:rPr>
        <w:t>leaders</w:t>
      </w:r>
      <w:proofErr w:type="gramEnd"/>
      <w:r>
        <w:rPr>
          <w:sz w:val="24"/>
          <w:szCs w:val="24"/>
        </w:rPr>
        <w:t xml:space="preserve"> numbe</w:t>
      </w:r>
      <w:r w:rsidR="00331D3C">
        <w:rPr>
          <w:sz w:val="24"/>
          <w:szCs w:val="24"/>
        </w:rPr>
        <w:t xml:space="preserve">rs could substantially increase, however, we </w:t>
      </w:r>
      <w:r>
        <w:rPr>
          <w:sz w:val="24"/>
          <w:szCs w:val="24"/>
        </w:rPr>
        <w:t>aim</w:t>
      </w:r>
      <w:r w:rsidR="00331D3C">
        <w:rPr>
          <w:sz w:val="24"/>
          <w:szCs w:val="24"/>
        </w:rPr>
        <w:t>ed</w:t>
      </w:r>
      <w:r>
        <w:rPr>
          <w:sz w:val="24"/>
          <w:szCs w:val="24"/>
        </w:rPr>
        <w:t xml:space="preserve"> to start with twenty per trimester.</w:t>
      </w:r>
      <w:r w:rsidR="00331D3C">
        <w:rPr>
          <w:sz w:val="24"/>
          <w:szCs w:val="24"/>
        </w:rPr>
        <w:t xml:space="preserve"> </w:t>
      </w:r>
      <w:r w:rsidR="008506E9">
        <w:rPr>
          <w:sz w:val="24"/>
          <w:szCs w:val="24"/>
        </w:rPr>
        <w:t xml:space="preserve">In the </w:t>
      </w:r>
      <w:proofErr w:type="gramStart"/>
      <w:r w:rsidR="008506E9">
        <w:rPr>
          <w:sz w:val="24"/>
          <w:szCs w:val="24"/>
        </w:rPr>
        <w:t>eventuality</w:t>
      </w:r>
      <w:proofErr w:type="gramEnd"/>
      <w:r w:rsidR="008506E9">
        <w:rPr>
          <w:sz w:val="24"/>
          <w:szCs w:val="24"/>
        </w:rPr>
        <w:t xml:space="preserve"> we had 24 participants and that number seems to be about right. They were not all contemporaneous. Our lack of ability to fund supervisory staff meant that the HB CAYAD were burdened with the </w:t>
      </w:r>
      <w:proofErr w:type="gramStart"/>
      <w:r w:rsidR="008506E9">
        <w:rPr>
          <w:sz w:val="24"/>
          <w:szCs w:val="24"/>
        </w:rPr>
        <w:t>responsibility  of</w:t>
      </w:r>
      <w:proofErr w:type="gramEnd"/>
      <w:r w:rsidR="008506E9">
        <w:rPr>
          <w:sz w:val="24"/>
          <w:szCs w:val="24"/>
        </w:rPr>
        <w:t xml:space="preserve"> supervision for most activity apart from </w:t>
      </w:r>
      <w:proofErr w:type="spellStart"/>
      <w:r w:rsidR="008506E9">
        <w:rPr>
          <w:sz w:val="24"/>
          <w:szCs w:val="24"/>
        </w:rPr>
        <w:t>Waiohiki</w:t>
      </w:r>
      <w:proofErr w:type="spellEnd"/>
      <w:r w:rsidR="008506E9">
        <w:rPr>
          <w:sz w:val="24"/>
          <w:szCs w:val="24"/>
        </w:rPr>
        <w:t xml:space="preserve"> Marae and to some degree the </w:t>
      </w:r>
      <w:proofErr w:type="spellStart"/>
      <w:r w:rsidR="008506E9">
        <w:rPr>
          <w:sz w:val="24"/>
          <w:szCs w:val="24"/>
        </w:rPr>
        <w:t>mara</w:t>
      </w:r>
      <w:proofErr w:type="spellEnd"/>
      <w:r w:rsidR="008506E9">
        <w:rPr>
          <w:sz w:val="24"/>
          <w:szCs w:val="24"/>
        </w:rPr>
        <w:t xml:space="preserve"> kai.</w:t>
      </w:r>
    </w:p>
    <w:p w:rsidR="009F3E1E" w:rsidRDefault="009F3E1E" w:rsidP="0081786E">
      <w:pPr>
        <w:pStyle w:val="Heading3"/>
        <w:rPr>
          <w:rFonts w:ascii="Arial Rounded MT Bold" w:hAnsi="Arial Rounded MT Bold"/>
        </w:rPr>
      </w:pPr>
    </w:p>
    <w:p w:rsidR="0081786E" w:rsidRPr="006A5CEB" w:rsidRDefault="0081786E" w:rsidP="009F3E1E">
      <w:pPr>
        <w:pStyle w:val="Heading3"/>
        <w:jc w:val="both"/>
        <w:rPr>
          <w:rFonts w:ascii="Arial Rounded MT Bold" w:hAnsi="Arial Rounded MT Bold"/>
        </w:rPr>
      </w:pPr>
      <w:r>
        <w:rPr>
          <w:rFonts w:ascii="Arial Rounded MT Bold" w:hAnsi="Arial Rounded MT Bold"/>
        </w:rPr>
        <w:t>WHAT ACTUALLY HAPPENED?</w:t>
      </w:r>
    </w:p>
    <w:p w:rsidR="00F24F7F" w:rsidRDefault="00F24F7F" w:rsidP="009F3E1E">
      <w:pPr>
        <w:pStyle w:val="Heading3"/>
        <w:jc w:val="both"/>
      </w:pPr>
    </w:p>
    <w:p w:rsidR="008D3BAA" w:rsidRPr="008D3BAA" w:rsidRDefault="008D3BAA" w:rsidP="009F3E1E">
      <w:pPr>
        <w:pStyle w:val="Heading3"/>
        <w:jc w:val="both"/>
      </w:pPr>
      <w:proofErr w:type="spellStart"/>
      <w:r w:rsidRPr="008D3BAA">
        <w:t>Omarunui</w:t>
      </w:r>
      <w:proofErr w:type="spellEnd"/>
    </w:p>
    <w:p w:rsidR="006A0C71" w:rsidRDefault="0081786E" w:rsidP="009F3E1E">
      <w:pPr>
        <w:jc w:val="both"/>
        <w:rPr>
          <w:sz w:val="24"/>
          <w:szCs w:val="24"/>
        </w:rPr>
      </w:pPr>
      <w:r>
        <w:rPr>
          <w:sz w:val="24"/>
          <w:szCs w:val="24"/>
        </w:rPr>
        <w:t xml:space="preserve">We kicked off in October 2016 with a team of seven. Our first project was the </w:t>
      </w:r>
      <w:proofErr w:type="spellStart"/>
      <w:r>
        <w:rPr>
          <w:sz w:val="24"/>
          <w:szCs w:val="24"/>
        </w:rPr>
        <w:t>Omarunui</w:t>
      </w:r>
      <w:proofErr w:type="spellEnd"/>
      <w:r>
        <w:rPr>
          <w:sz w:val="24"/>
          <w:szCs w:val="24"/>
        </w:rPr>
        <w:t xml:space="preserve"> Commemorations. </w:t>
      </w:r>
      <w:r w:rsidR="006746B6">
        <w:rPr>
          <w:sz w:val="24"/>
          <w:szCs w:val="24"/>
        </w:rPr>
        <w:t>Using tractors and mowers w</w:t>
      </w:r>
      <w:r>
        <w:rPr>
          <w:sz w:val="24"/>
          <w:szCs w:val="24"/>
        </w:rPr>
        <w:t xml:space="preserve">e cleared the area around the </w:t>
      </w:r>
      <w:proofErr w:type="spellStart"/>
      <w:r>
        <w:rPr>
          <w:sz w:val="24"/>
          <w:szCs w:val="24"/>
        </w:rPr>
        <w:t>Omarunui</w:t>
      </w:r>
      <w:proofErr w:type="spellEnd"/>
      <w:r>
        <w:rPr>
          <w:sz w:val="24"/>
          <w:szCs w:val="24"/>
        </w:rPr>
        <w:t xml:space="preserve"> Reserve and created </w:t>
      </w:r>
      <w:r w:rsidR="006A0C71">
        <w:rPr>
          <w:sz w:val="24"/>
          <w:szCs w:val="24"/>
        </w:rPr>
        <w:t>decorative palisading</w:t>
      </w:r>
      <w:r w:rsidR="006746B6">
        <w:rPr>
          <w:sz w:val="24"/>
          <w:szCs w:val="24"/>
        </w:rPr>
        <w:t xml:space="preserve"> and carved </w:t>
      </w:r>
      <w:proofErr w:type="spellStart"/>
      <w:r w:rsidR="006746B6">
        <w:rPr>
          <w:sz w:val="24"/>
          <w:szCs w:val="24"/>
        </w:rPr>
        <w:t>pou</w:t>
      </w:r>
      <w:proofErr w:type="spellEnd"/>
      <w:r w:rsidR="006A0C71">
        <w:rPr>
          <w:sz w:val="24"/>
          <w:szCs w:val="24"/>
        </w:rPr>
        <w:t xml:space="preserve">. The team members also hosted around 200 guests. It was an </w:t>
      </w:r>
      <w:r w:rsidR="0077550E">
        <w:rPr>
          <w:sz w:val="24"/>
          <w:szCs w:val="24"/>
        </w:rPr>
        <w:t>excellent and very moving event:</w:t>
      </w:r>
    </w:p>
    <w:p w:rsidR="006A0C71" w:rsidRDefault="006A0C71" w:rsidP="009F3E1E">
      <w:pPr>
        <w:ind w:left="720"/>
        <w:jc w:val="both"/>
      </w:pPr>
      <w:r w:rsidRPr="006A0C71">
        <w:rPr>
          <w:i/>
          <w:sz w:val="24"/>
          <w:szCs w:val="24"/>
        </w:rPr>
        <w:t xml:space="preserve">The </w:t>
      </w:r>
      <w:proofErr w:type="spellStart"/>
      <w:r w:rsidRPr="006A0C71">
        <w:rPr>
          <w:i/>
        </w:rPr>
        <w:t>Omarunui</w:t>
      </w:r>
      <w:proofErr w:type="spellEnd"/>
      <w:r w:rsidRPr="006A0C71">
        <w:rPr>
          <w:i/>
        </w:rPr>
        <w:t xml:space="preserve"> commemorations was probably one of the more significant events. It definitely was. Being able to be part of that and being given the responsibility to go out there and put up some palisades and be given creative leeway – although we had instructions and were given the tools and materials – and also the freedom to be able to </w:t>
      </w:r>
      <w:proofErr w:type="gramStart"/>
      <w:r w:rsidRPr="006A0C71">
        <w:rPr>
          <w:i/>
        </w:rPr>
        <w:t>say</w:t>
      </w:r>
      <w:proofErr w:type="gramEnd"/>
      <w:r w:rsidRPr="006A0C71">
        <w:rPr>
          <w:i/>
        </w:rPr>
        <w:t xml:space="preserve"> “well we could do it this way or do it that way”. It was awesome when the crowds came. It was an excellent experience it really was. And in saying that meeting up with the local guy from around the corner who allowed us to borrow his tractor. That was really </w:t>
      </w:r>
      <w:proofErr w:type="gramStart"/>
      <w:r w:rsidRPr="006A0C71">
        <w:rPr>
          <w:i/>
        </w:rPr>
        <w:t>cool</w:t>
      </w:r>
      <w:proofErr w:type="gramEnd"/>
      <w:r w:rsidRPr="006A0C71">
        <w:rPr>
          <w:i/>
        </w:rPr>
        <w:t xml:space="preserve"> to see another member of the community to come in and build a relationship with them. it was cool. </w:t>
      </w:r>
      <w:r>
        <w:rPr>
          <w:i/>
        </w:rPr>
        <w:t xml:space="preserve"> </w:t>
      </w:r>
      <w:r>
        <w:t>TMP Participant</w:t>
      </w:r>
    </w:p>
    <w:p w:rsidR="00CB41E7" w:rsidRPr="006A0C71" w:rsidRDefault="00CB41E7" w:rsidP="009F3E1E">
      <w:pPr>
        <w:ind w:left="720"/>
        <w:jc w:val="both"/>
      </w:pPr>
    </w:p>
    <w:p w:rsidR="006746B6" w:rsidRPr="006746B6" w:rsidRDefault="006A0C71" w:rsidP="009F3E1E">
      <w:pPr>
        <w:jc w:val="center"/>
        <w:rPr>
          <w:sz w:val="24"/>
          <w:szCs w:val="24"/>
        </w:rPr>
      </w:pPr>
      <w:r>
        <w:rPr>
          <w:noProof/>
          <w:lang w:eastAsia="en-NZ"/>
        </w:rPr>
        <w:drawing>
          <wp:inline distT="0" distB="0" distL="0" distR="0">
            <wp:extent cx="3037691" cy="1234440"/>
            <wp:effectExtent l="0" t="0" r="0" b="3810"/>
            <wp:docPr id="27" name="Picture 27" descr="C:\Users\denis\AppData\Local\Microsoft\Windows\INetCache\Content.Word\2016 10 17_592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ppData\Local\Microsoft\Windows\INetCache\Content.Word\2016 10 17_5926_edite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1977" cy="1236182"/>
                    </a:xfrm>
                    <a:prstGeom prst="rect">
                      <a:avLst/>
                    </a:prstGeom>
                    <a:noFill/>
                    <a:ln>
                      <a:noFill/>
                    </a:ln>
                  </pic:spPr>
                </pic:pic>
              </a:graphicData>
            </a:graphic>
          </wp:inline>
        </w:drawing>
      </w:r>
      <w:r w:rsidR="006746B6">
        <w:rPr>
          <w:noProof/>
          <w:lang w:eastAsia="en-NZ"/>
        </w:rPr>
        <w:drawing>
          <wp:inline distT="0" distB="0" distL="0" distR="0">
            <wp:extent cx="2138083" cy="1234440"/>
            <wp:effectExtent l="0" t="0" r="0" b="3810"/>
            <wp:docPr id="29" name="Picture 29" descr="C:\Users\denis\AppData\Local\Microsoft\Windows\INetCache\Content.Word\2016 10 17_593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AppData\Local\Microsoft\Windows\INetCache\Content.Word\2016 10 17_5932_edited-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2401" cy="1236933"/>
                    </a:xfrm>
                    <a:prstGeom prst="rect">
                      <a:avLst/>
                    </a:prstGeom>
                    <a:noFill/>
                    <a:ln>
                      <a:noFill/>
                    </a:ln>
                  </pic:spPr>
                </pic:pic>
              </a:graphicData>
            </a:graphic>
          </wp:inline>
        </w:drawing>
      </w:r>
      <w:r w:rsidR="006746B6">
        <w:rPr>
          <w:noProof/>
          <w:lang w:eastAsia="en-NZ"/>
        </w:rPr>
        <w:drawing>
          <wp:inline distT="0" distB="0" distL="0" distR="0">
            <wp:extent cx="1702800" cy="1101600"/>
            <wp:effectExtent l="0" t="0" r="0" b="3810"/>
            <wp:docPr id="30" name="Picture 30" descr="C:\Users\denis\AppData\Local\Microsoft\Windows\INetCache\Content.Word\2016 10 17_596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nis\AppData\Local\Microsoft\Windows\INetCache\Content.Word\2016 10 17_5962_edited-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2800" cy="1101600"/>
                    </a:xfrm>
                    <a:prstGeom prst="rect">
                      <a:avLst/>
                    </a:prstGeom>
                    <a:noFill/>
                    <a:ln>
                      <a:noFill/>
                    </a:ln>
                  </pic:spPr>
                </pic:pic>
              </a:graphicData>
            </a:graphic>
          </wp:inline>
        </w:drawing>
      </w:r>
      <w:r w:rsidR="006746B6" w:rsidRPr="006746B6">
        <w:rPr>
          <w:noProof/>
          <w:lang w:eastAsia="en-NZ"/>
        </w:rPr>
        <w:drawing>
          <wp:inline distT="0" distB="0" distL="0" distR="0">
            <wp:extent cx="1895475" cy="1097809"/>
            <wp:effectExtent l="0" t="0" r="0" b="7620"/>
            <wp:docPr id="31" name="Picture 31" descr="C:\Users\denis\Desktop\Commemorations Psic\2016 10 17_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nis\Desktop\Commemorations Psic\2016 10 17_59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9464" cy="1100119"/>
                    </a:xfrm>
                    <a:prstGeom prst="rect">
                      <a:avLst/>
                    </a:prstGeom>
                    <a:noFill/>
                    <a:ln>
                      <a:noFill/>
                    </a:ln>
                  </pic:spPr>
                </pic:pic>
              </a:graphicData>
            </a:graphic>
          </wp:inline>
        </w:drawing>
      </w:r>
      <w:r w:rsidR="002D59B8">
        <w:rPr>
          <w:noProof/>
          <w:lang w:eastAsia="en-NZ"/>
        </w:rPr>
        <w:drawing>
          <wp:inline distT="0" distB="0" distL="0" distR="0" wp14:anchorId="1883AE4D" wp14:editId="0EC282AA">
            <wp:extent cx="1993265" cy="1297838"/>
            <wp:effectExtent l="0" t="0" r="6985" b="0"/>
            <wp:docPr id="33" name="Picture 33" descr="C:\Users\denis\AppData\Local\Microsoft\Windows\INetCache\Content.Word\IMG_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nis\AppData\Local\Microsoft\Windows\INetCache\Content.Word\IMG_04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8716" cy="1301387"/>
                    </a:xfrm>
                    <a:prstGeom prst="rect">
                      <a:avLst/>
                    </a:prstGeom>
                    <a:noFill/>
                    <a:ln>
                      <a:noFill/>
                    </a:ln>
                  </pic:spPr>
                </pic:pic>
              </a:graphicData>
            </a:graphic>
          </wp:inline>
        </w:drawing>
      </w:r>
    </w:p>
    <w:p w:rsidR="006746B6" w:rsidRPr="00097513" w:rsidRDefault="000E35DE" w:rsidP="009F3E1E">
      <w:pPr>
        <w:jc w:val="both"/>
        <w:rPr>
          <w:b/>
          <w:i/>
          <w:sz w:val="24"/>
          <w:szCs w:val="24"/>
        </w:rPr>
      </w:pPr>
      <w:r w:rsidRPr="00097513">
        <w:rPr>
          <w:b/>
          <w:i/>
          <w:sz w:val="24"/>
          <w:szCs w:val="24"/>
        </w:rPr>
        <w:t xml:space="preserve">Entrance way at </w:t>
      </w:r>
      <w:proofErr w:type="spellStart"/>
      <w:r w:rsidRPr="00097513">
        <w:rPr>
          <w:b/>
          <w:i/>
          <w:sz w:val="24"/>
          <w:szCs w:val="24"/>
        </w:rPr>
        <w:t>Omarunui</w:t>
      </w:r>
      <w:proofErr w:type="spellEnd"/>
      <w:r w:rsidRPr="00097513">
        <w:rPr>
          <w:b/>
          <w:i/>
          <w:sz w:val="24"/>
          <w:szCs w:val="24"/>
        </w:rPr>
        <w:t xml:space="preserve"> Reserve: </w:t>
      </w:r>
      <w:proofErr w:type="spellStart"/>
      <w:r w:rsidRPr="00097513">
        <w:rPr>
          <w:b/>
          <w:i/>
          <w:sz w:val="24"/>
          <w:szCs w:val="24"/>
        </w:rPr>
        <w:t>Manhuhiri</w:t>
      </w:r>
      <w:proofErr w:type="spellEnd"/>
      <w:r w:rsidRPr="00097513">
        <w:rPr>
          <w:b/>
          <w:i/>
          <w:sz w:val="24"/>
          <w:szCs w:val="24"/>
        </w:rPr>
        <w:t xml:space="preserve"> arrive: Relatives of those buried at </w:t>
      </w:r>
      <w:proofErr w:type="spellStart"/>
      <w:r w:rsidRPr="00097513">
        <w:rPr>
          <w:b/>
          <w:i/>
          <w:sz w:val="24"/>
          <w:szCs w:val="24"/>
        </w:rPr>
        <w:t>Omarunui</w:t>
      </w:r>
      <w:proofErr w:type="spellEnd"/>
      <w:r w:rsidRPr="00097513">
        <w:rPr>
          <w:b/>
          <w:i/>
          <w:sz w:val="24"/>
          <w:szCs w:val="24"/>
        </w:rPr>
        <w:t xml:space="preserve">: Mana whenua and Mayor Yule: </w:t>
      </w:r>
      <w:proofErr w:type="spellStart"/>
      <w:r w:rsidR="006746B6" w:rsidRPr="00097513">
        <w:rPr>
          <w:b/>
          <w:i/>
          <w:sz w:val="24"/>
          <w:szCs w:val="24"/>
        </w:rPr>
        <w:t>Jono</w:t>
      </w:r>
      <w:proofErr w:type="spellEnd"/>
      <w:r w:rsidR="006746B6" w:rsidRPr="00097513">
        <w:rPr>
          <w:b/>
          <w:i/>
          <w:sz w:val="24"/>
          <w:szCs w:val="24"/>
        </w:rPr>
        <w:t xml:space="preserve"> </w:t>
      </w:r>
      <w:proofErr w:type="spellStart"/>
      <w:r w:rsidR="006746B6" w:rsidRPr="00097513">
        <w:rPr>
          <w:b/>
          <w:i/>
          <w:sz w:val="24"/>
          <w:szCs w:val="24"/>
        </w:rPr>
        <w:t>Rotman’s</w:t>
      </w:r>
      <w:proofErr w:type="spellEnd"/>
      <w:r w:rsidR="006746B6" w:rsidRPr="00097513">
        <w:rPr>
          <w:b/>
          <w:i/>
          <w:sz w:val="24"/>
          <w:szCs w:val="24"/>
        </w:rPr>
        <w:t xml:space="preserve"> </w:t>
      </w:r>
      <w:r w:rsidRPr="00097513">
        <w:rPr>
          <w:b/>
          <w:i/>
          <w:sz w:val="24"/>
          <w:szCs w:val="24"/>
        </w:rPr>
        <w:t>“</w:t>
      </w:r>
      <w:proofErr w:type="spellStart"/>
      <w:r w:rsidRPr="00097513">
        <w:rPr>
          <w:b/>
          <w:i/>
          <w:sz w:val="24"/>
          <w:szCs w:val="24"/>
        </w:rPr>
        <w:t>Omarunui</w:t>
      </w:r>
      <w:proofErr w:type="spellEnd"/>
      <w:r w:rsidRPr="00097513">
        <w:rPr>
          <w:b/>
          <w:i/>
          <w:sz w:val="24"/>
          <w:szCs w:val="24"/>
        </w:rPr>
        <w:t xml:space="preserve">” </w:t>
      </w:r>
      <w:r w:rsidR="006746B6" w:rsidRPr="00097513">
        <w:rPr>
          <w:b/>
          <w:i/>
          <w:sz w:val="24"/>
          <w:szCs w:val="24"/>
        </w:rPr>
        <w:t>photographic exhibition</w:t>
      </w:r>
      <w:r w:rsidR="0077550E" w:rsidRPr="00097513">
        <w:rPr>
          <w:b/>
          <w:i/>
          <w:sz w:val="24"/>
          <w:szCs w:val="24"/>
        </w:rPr>
        <w:t>.</w:t>
      </w:r>
      <w:r w:rsidR="006746B6" w:rsidRPr="00097513">
        <w:rPr>
          <w:b/>
          <w:i/>
          <w:sz w:val="24"/>
          <w:szCs w:val="24"/>
        </w:rPr>
        <w:t xml:space="preserve"> </w:t>
      </w:r>
      <w:r w:rsidRPr="00097513">
        <w:rPr>
          <w:b/>
          <w:i/>
          <w:sz w:val="24"/>
          <w:szCs w:val="24"/>
        </w:rPr>
        <w:t xml:space="preserve">                         </w:t>
      </w:r>
    </w:p>
    <w:p w:rsidR="00CB41E7" w:rsidRDefault="00CB41E7" w:rsidP="009F3E1E">
      <w:pPr>
        <w:pStyle w:val="Heading3"/>
        <w:jc w:val="both"/>
      </w:pPr>
    </w:p>
    <w:p w:rsidR="00387CDE" w:rsidRDefault="00387CDE" w:rsidP="00EB57D9">
      <w:pPr>
        <w:rPr>
          <w:sz w:val="24"/>
          <w:szCs w:val="24"/>
        </w:rPr>
      </w:pPr>
    </w:p>
    <w:p w:rsidR="00387CDE" w:rsidRDefault="00387CDE" w:rsidP="00EB57D9">
      <w:pPr>
        <w:rPr>
          <w:sz w:val="24"/>
          <w:szCs w:val="24"/>
        </w:rPr>
      </w:pPr>
    </w:p>
    <w:p w:rsidR="00387CDE" w:rsidRDefault="00387CDE" w:rsidP="00EB57D9">
      <w:pPr>
        <w:rPr>
          <w:sz w:val="24"/>
          <w:szCs w:val="24"/>
        </w:rPr>
      </w:pPr>
    </w:p>
    <w:p w:rsidR="00387CDE" w:rsidRDefault="00387CDE" w:rsidP="00EB57D9">
      <w:pPr>
        <w:rPr>
          <w:sz w:val="24"/>
          <w:szCs w:val="24"/>
        </w:rPr>
      </w:pPr>
    </w:p>
    <w:p w:rsidR="00387CDE" w:rsidRDefault="00387CDE" w:rsidP="00EB57D9">
      <w:pPr>
        <w:rPr>
          <w:sz w:val="24"/>
          <w:szCs w:val="24"/>
        </w:rPr>
      </w:pPr>
    </w:p>
    <w:p w:rsidR="00387CDE" w:rsidRDefault="00387CDE" w:rsidP="00EB57D9">
      <w:pPr>
        <w:rPr>
          <w:sz w:val="24"/>
          <w:szCs w:val="24"/>
        </w:rPr>
      </w:pPr>
    </w:p>
    <w:p w:rsidR="00CB41E7" w:rsidRPr="00CB41E7" w:rsidRDefault="00CB41E7" w:rsidP="00CB41E7">
      <w:pPr>
        <w:keepNext/>
        <w:keepLines/>
        <w:spacing w:before="40" w:after="0" w:line="276" w:lineRule="auto"/>
        <w:jc w:val="both"/>
        <w:outlineLvl w:val="2"/>
        <w:rPr>
          <w:rFonts w:asciiTheme="majorHAnsi" w:eastAsiaTheme="majorEastAsia" w:hAnsiTheme="majorHAnsi" w:cstheme="majorBidi"/>
          <w:color w:val="1F3763" w:themeColor="accent1" w:themeShade="7F"/>
          <w:sz w:val="24"/>
          <w:szCs w:val="24"/>
        </w:rPr>
      </w:pPr>
      <w:r w:rsidRPr="00CB41E7">
        <w:rPr>
          <w:rFonts w:asciiTheme="majorHAnsi" w:eastAsiaTheme="majorEastAsia" w:hAnsiTheme="majorHAnsi" w:cstheme="majorBidi"/>
          <w:color w:val="1F3763" w:themeColor="accent1" w:themeShade="7F"/>
          <w:sz w:val="24"/>
          <w:szCs w:val="24"/>
        </w:rPr>
        <w:t>Branding</w:t>
      </w:r>
    </w:p>
    <w:p w:rsidR="00CB41E7" w:rsidRPr="00CB41E7" w:rsidRDefault="00CB41E7" w:rsidP="00CB41E7">
      <w:pPr>
        <w:jc w:val="both"/>
        <w:rPr>
          <w:sz w:val="24"/>
          <w:szCs w:val="24"/>
        </w:rPr>
      </w:pPr>
      <w:r w:rsidRPr="00CB41E7">
        <w:rPr>
          <w:sz w:val="24"/>
          <w:szCs w:val="24"/>
        </w:rPr>
        <w:t xml:space="preserve">Reflecting on this work at </w:t>
      </w:r>
      <w:proofErr w:type="spellStart"/>
      <w:r w:rsidRPr="00CB41E7">
        <w:rPr>
          <w:sz w:val="24"/>
          <w:szCs w:val="24"/>
        </w:rPr>
        <w:t>Omarunui</w:t>
      </w:r>
      <w:proofErr w:type="spellEnd"/>
      <w:r w:rsidRPr="00CB41E7">
        <w:rPr>
          <w:sz w:val="24"/>
          <w:szCs w:val="24"/>
        </w:rPr>
        <w:t xml:space="preserve"> and how things were for participants we came to the conclusion that we needed to consider some branding. We also recognised that effectively we were providing a workplace and that we needed to take into account the need for safety equipment and high viz clothing.  In terms of branding we looked for a friendly inviting image.</w:t>
      </w:r>
    </w:p>
    <w:p w:rsidR="00EB57D9" w:rsidRDefault="009F3E1E" w:rsidP="00CB41E7">
      <w:pPr>
        <w:rPr>
          <w:sz w:val="24"/>
          <w:szCs w:val="24"/>
        </w:rPr>
      </w:pPr>
      <w:r>
        <w:rPr>
          <w:noProof/>
          <w:lang w:eastAsia="en-NZ"/>
        </w:rPr>
        <w:drawing>
          <wp:anchor distT="0" distB="0" distL="114300" distR="114300" simplePos="0" relativeHeight="251658240" behindDoc="1" locked="0" layoutInCell="1" allowOverlap="1" wp14:anchorId="6531DC46">
            <wp:simplePos x="0" y="0"/>
            <wp:positionH relativeFrom="column">
              <wp:posOffset>2371725</wp:posOffset>
            </wp:positionH>
            <wp:positionV relativeFrom="paragraph">
              <wp:posOffset>270510</wp:posOffset>
            </wp:positionV>
            <wp:extent cx="2851150" cy="2915920"/>
            <wp:effectExtent l="0" t="0" r="6350" b="0"/>
            <wp:wrapTight wrapText="bothSides">
              <wp:wrapPolygon edited="0">
                <wp:start x="0" y="0"/>
                <wp:lineTo x="0" y="21449"/>
                <wp:lineTo x="21504" y="21449"/>
                <wp:lineTo x="21504" y="0"/>
                <wp:lineTo x="0" y="0"/>
              </wp:wrapPolygon>
            </wp:wrapTight>
            <wp:docPr id="34" name="Picture 3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483BBF.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1150" cy="2915920"/>
                    </a:xfrm>
                    <a:prstGeom prst="rect">
                      <a:avLst/>
                    </a:prstGeom>
                  </pic:spPr>
                </pic:pic>
              </a:graphicData>
            </a:graphic>
          </wp:anchor>
        </w:drawing>
      </w:r>
      <w:r w:rsidR="002D59B8">
        <w:rPr>
          <w:noProof/>
          <w:lang w:eastAsia="en-NZ"/>
        </w:rPr>
        <w:drawing>
          <wp:anchor distT="0" distB="0" distL="114300" distR="114300" simplePos="0" relativeHeight="251662336" behindDoc="1" locked="0" layoutInCell="1" allowOverlap="1" wp14:anchorId="4277DECA">
            <wp:simplePos x="0" y="0"/>
            <wp:positionH relativeFrom="column">
              <wp:posOffset>371475</wp:posOffset>
            </wp:positionH>
            <wp:positionV relativeFrom="paragraph">
              <wp:posOffset>2731770</wp:posOffset>
            </wp:positionV>
            <wp:extent cx="1512000" cy="2732400"/>
            <wp:effectExtent l="0" t="0" r="0" b="0"/>
            <wp:wrapTight wrapText="bothSides">
              <wp:wrapPolygon edited="0">
                <wp:start x="0" y="0"/>
                <wp:lineTo x="0" y="21389"/>
                <wp:lineTo x="21228" y="21389"/>
                <wp:lineTo x="21228" y="0"/>
                <wp:lineTo x="0" y="0"/>
              </wp:wrapPolygon>
            </wp:wrapTight>
            <wp:docPr id="35" name="Picture 3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48835C.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2000" cy="2732400"/>
                    </a:xfrm>
                    <a:prstGeom prst="rect">
                      <a:avLst/>
                    </a:prstGeom>
                  </pic:spPr>
                </pic:pic>
              </a:graphicData>
            </a:graphic>
          </wp:anchor>
        </w:drawing>
      </w:r>
    </w:p>
    <w:p w:rsidR="0077550E" w:rsidRDefault="009F3E1E" w:rsidP="00D44FBC">
      <w:pPr>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-200025</wp:posOffset>
            </wp:positionH>
            <wp:positionV relativeFrom="paragraph">
              <wp:posOffset>133350</wp:posOffset>
            </wp:positionV>
            <wp:extent cx="2626360" cy="1920240"/>
            <wp:effectExtent l="0" t="0" r="2540" b="3810"/>
            <wp:wrapTight wrapText="bothSides">
              <wp:wrapPolygon edited="0">
                <wp:start x="0" y="0"/>
                <wp:lineTo x="0" y="21429"/>
                <wp:lineTo x="21464" y="21429"/>
                <wp:lineTo x="21464" y="0"/>
                <wp:lineTo x="0" y="0"/>
              </wp:wrapPolygon>
            </wp:wrapTight>
            <wp:docPr id="20" name="Picture 2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E03BBB.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6360" cy="1920240"/>
                    </a:xfrm>
                    <a:prstGeom prst="rect">
                      <a:avLst/>
                    </a:prstGeom>
                  </pic:spPr>
                </pic:pic>
              </a:graphicData>
            </a:graphic>
            <wp14:sizeRelH relativeFrom="margin">
              <wp14:pctWidth>0</wp14:pctWidth>
            </wp14:sizeRelH>
            <wp14:sizeRelV relativeFrom="margin">
              <wp14:pctHeight>0</wp14:pctHeight>
            </wp14:sizeRelV>
          </wp:anchor>
        </w:drawing>
      </w: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2371725</wp:posOffset>
            </wp:positionH>
            <wp:positionV relativeFrom="paragraph">
              <wp:posOffset>167005</wp:posOffset>
            </wp:positionV>
            <wp:extent cx="2927350" cy="2065020"/>
            <wp:effectExtent l="0" t="0" r="6350" b="0"/>
            <wp:wrapTight wrapText="bothSides">
              <wp:wrapPolygon edited="0">
                <wp:start x="0" y="0"/>
                <wp:lineTo x="0" y="21321"/>
                <wp:lineTo x="21506" y="21321"/>
                <wp:lineTo x="21506" y="0"/>
                <wp:lineTo x="0" y="0"/>
              </wp:wrapPolygon>
            </wp:wrapTight>
            <wp:docPr id="19" name="Picture 1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E0F33D.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7350" cy="2065020"/>
                    </a:xfrm>
                    <a:prstGeom prst="rect">
                      <a:avLst/>
                    </a:prstGeom>
                  </pic:spPr>
                </pic:pic>
              </a:graphicData>
            </a:graphic>
            <wp14:sizeRelH relativeFrom="margin">
              <wp14:pctWidth>0</wp14:pctWidth>
            </wp14:sizeRelH>
            <wp14:sizeRelV relativeFrom="margin">
              <wp14:pctHeight>0</wp14:pctHeight>
            </wp14:sizeRelV>
          </wp:anchor>
        </w:drawing>
      </w: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9F3E1E" w:rsidRDefault="009F3E1E" w:rsidP="009F3E1E">
      <w:pPr>
        <w:jc w:val="both"/>
        <w:rPr>
          <w:sz w:val="24"/>
          <w:szCs w:val="24"/>
        </w:rPr>
      </w:pPr>
    </w:p>
    <w:p w:rsidR="00EB57D9" w:rsidRDefault="002D59B8" w:rsidP="009F3E1E">
      <w:pPr>
        <w:jc w:val="both"/>
        <w:rPr>
          <w:sz w:val="24"/>
          <w:szCs w:val="24"/>
        </w:rPr>
      </w:pPr>
      <w:r>
        <w:rPr>
          <w:sz w:val="24"/>
          <w:szCs w:val="24"/>
        </w:rPr>
        <w:t xml:space="preserve">We decided to forego the image and settled on a high viz shirt with simple text. The provision of a uniform type </w:t>
      </w:r>
      <w:r w:rsidR="00024631">
        <w:rPr>
          <w:sz w:val="24"/>
          <w:szCs w:val="24"/>
        </w:rPr>
        <w:t xml:space="preserve">piece of clothing not only helped us meet our safety obligations but also became an incentivising device. </w:t>
      </w:r>
    </w:p>
    <w:p w:rsidR="00837F4E" w:rsidRPr="00E707B5" w:rsidRDefault="00837F4E" w:rsidP="009F3E1E">
      <w:pPr>
        <w:ind w:left="1440"/>
        <w:jc w:val="both"/>
        <w:rPr>
          <w:sz w:val="24"/>
          <w:szCs w:val="24"/>
        </w:rPr>
      </w:pPr>
      <w:r w:rsidRPr="00837F4E">
        <w:rPr>
          <w:i/>
        </w:rPr>
        <w:t>I</w:t>
      </w:r>
      <w:r>
        <w:rPr>
          <w:i/>
        </w:rPr>
        <w:t xml:space="preserve"> put the </w:t>
      </w:r>
      <w:proofErr w:type="spellStart"/>
      <w:r>
        <w:rPr>
          <w:i/>
        </w:rPr>
        <w:t>tangata</w:t>
      </w:r>
      <w:proofErr w:type="spellEnd"/>
      <w:r>
        <w:rPr>
          <w:i/>
        </w:rPr>
        <w:t xml:space="preserve"> </w:t>
      </w:r>
      <w:proofErr w:type="spellStart"/>
      <w:r>
        <w:rPr>
          <w:i/>
        </w:rPr>
        <w:t>mai</w:t>
      </w:r>
      <w:proofErr w:type="spellEnd"/>
      <w:r>
        <w:rPr>
          <w:i/>
        </w:rPr>
        <w:t xml:space="preserve"> </w:t>
      </w:r>
      <w:proofErr w:type="spellStart"/>
      <w:r>
        <w:rPr>
          <w:i/>
        </w:rPr>
        <w:t>pai</w:t>
      </w:r>
      <w:proofErr w:type="spellEnd"/>
      <w:r>
        <w:rPr>
          <w:i/>
        </w:rPr>
        <w:t xml:space="preserve"> shi</w:t>
      </w:r>
      <w:r w:rsidRPr="00837F4E">
        <w:rPr>
          <w:i/>
        </w:rPr>
        <w:t>rt on every morning</w:t>
      </w:r>
      <w:r>
        <w:rPr>
          <w:i/>
        </w:rPr>
        <w:t xml:space="preserve"> because it gives a sense of </w:t>
      </w:r>
      <w:r w:rsidRPr="00837F4E">
        <w:rPr>
          <w:i/>
        </w:rPr>
        <w:t>excitement</w:t>
      </w:r>
      <w:r w:rsidR="00E707B5">
        <w:rPr>
          <w:i/>
        </w:rPr>
        <w:t xml:space="preserve"> </w:t>
      </w:r>
      <w:r w:rsidR="00E707B5">
        <w:t>TMP Participant</w:t>
      </w:r>
    </w:p>
    <w:p w:rsidR="00024631" w:rsidRDefault="00024631" w:rsidP="009F3E1E">
      <w:pPr>
        <w:ind w:left="1440"/>
        <w:jc w:val="both"/>
      </w:pPr>
      <w:r w:rsidRPr="00024631">
        <w:rPr>
          <w:i/>
        </w:rPr>
        <w:t>Starting on t</w:t>
      </w:r>
      <w:r>
        <w:rPr>
          <w:i/>
        </w:rPr>
        <w:t xml:space="preserve">he programme gives you a sense </w:t>
      </w:r>
      <w:r w:rsidRPr="00024631">
        <w:rPr>
          <w:i/>
        </w:rPr>
        <w:t>of purpose in the morni</w:t>
      </w:r>
      <w:r>
        <w:rPr>
          <w:i/>
        </w:rPr>
        <w:t>ng. Getting up, p</w:t>
      </w:r>
      <w:r w:rsidRPr="00024631">
        <w:rPr>
          <w:i/>
        </w:rPr>
        <w:t>utting on the shirt, getting picked up going out into the local community</w:t>
      </w:r>
      <w:r>
        <w:rPr>
          <w:i/>
        </w:rPr>
        <w:t>,</w:t>
      </w:r>
      <w:r w:rsidRPr="00024631">
        <w:rPr>
          <w:i/>
        </w:rPr>
        <w:t xml:space="preserve"> which is another positive</w:t>
      </w:r>
      <w:r>
        <w:rPr>
          <w:i/>
        </w:rPr>
        <w:t>. G</w:t>
      </w:r>
      <w:r w:rsidRPr="00024631">
        <w:rPr>
          <w:i/>
        </w:rPr>
        <w:t xml:space="preserve">etting out </w:t>
      </w:r>
      <w:r>
        <w:rPr>
          <w:i/>
        </w:rPr>
        <w:t>there and making a difference. For myself it was t</w:t>
      </w:r>
      <w:r w:rsidRPr="00024631">
        <w:rPr>
          <w:i/>
        </w:rPr>
        <w:t xml:space="preserve">aking my mind off needing or relying on it </w:t>
      </w:r>
      <w:r w:rsidR="00097513">
        <w:rPr>
          <w:i/>
        </w:rPr>
        <w:t>[synthetic cannabis</w:t>
      </w:r>
      <w:r>
        <w:rPr>
          <w:i/>
        </w:rPr>
        <w:t xml:space="preserve">] </w:t>
      </w:r>
      <w:r w:rsidRPr="00024631">
        <w:rPr>
          <w:i/>
        </w:rPr>
        <w:t>during the day. Getting out there and putting what I can do to work. And seeing the benefits of it not only for myself but the benefits of doing that work and the benefits for the community and being a p</w:t>
      </w:r>
      <w:r>
        <w:rPr>
          <w:i/>
        </w:rPr>
        <w:t>art of the community.</w:t>
      </w:r>
      <w:r w:rsidR="00097513">
        <w:rPr>
          <w:i/>
        </w:rPr>
        <w:t xml:space="preserve"> </w:t>
      </w:r>
      <w:r w:rsidR="00097513">
        <w:t>TMP Participant</w:t>
      </w:r>
    </w:p>
    <w:p w:rsidR="00CB41E7" w:rsidRPr="00097513" w:rsidRDefault="00CB41E7" w:rsidP="009F3E1E">
      <w:pPr>
        <w:ind w:left="1440"/>
        <w:jc w:val="both"/>
      </w:pPr>
    </w:p>
    <w:p w:rsidR="00024631" w:rsidRDefault="00024631" w:rsidP="00284751">
      <w:pPr>
        <w:jc w:val="center"/>
        <w:rPr>
          <w:sz w:val="24"/>
          <w:szCs w:val="24"/>
        </w:rPr>
      </w:pPr>
      <w:r>
        <w:rPr>
          <w:noProof/>
          <w:lang w:eastAsia="en-NZ"/>
        </w:rPr>
        <w:drawing>
          <wp:inline distT="0" distB="0" distL="0" distR="0" wp14:anchorId="4AB0A80F" wp14:editId="762C22DC">
            <wp:extent cx="2593367" cy="2421945"/>
            <wp:effectExtent l="9525" t="0" r="6985" b="6985"/>
            <wp:docPr id="22" name="Picture 22" descr="C:\Users\denis\AppData\Local\Microsoft\Windows\INetCache\Content.Word\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enis\AppData\Local\Microsoft\Windows\INetCache\Content.Word\IMG_189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599062" cy="2427263"/>
                    </a:xfrm>
                    <a:prstGeom prst="rect">
                      <a:avLst/>
                    </a:prstGeom>
                    <a:noFill/>
                    <a:ln>
                      <a:noFill/>
                    </a:ln>
                  </pic:spPr>
                </pic:pic>
              </a:graphicData>
            </a:graphic>
          </wp:inline>
        </w:drawing>
      </w:r>
      <w:r w:rsidR="000E35DE">
        <w:rPr>
          <w:noProof/>
          <w:lang w:eastAsia="en-NZ"/>
        </w:rPr>
        <w:drawing>
          <wp:inline distT="0" distB="0" distL="0" distR="0" wp14:anchorId="78156D06" wp14:editId="690482E7">
            <wp:extent cx="2633400" cy="2415435"/>
            <wp:effectExtent l="0" t="5080" r="0" b="0"/>
            <wp:docPr id="21" name="Picture 21" descr="C:\Users\denis\AppData\Local\Microsoft\Windows\INetCache\Content.Word\IMG_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enis\AppData\Local\Microsoft\Windows\INetCache\Content.Word\IMG_18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640524" cy="2421969"/>
                    </a:xfrm>
                    <a:prstGeom prst="rect">
                      <a:avLst/>
                    </a:prstGeom>
                    <a:noFill/>
                    <a:ln>
                      <a:noFill/>
                    </a:ln>
                  </pic:spPr>
                </pic:pic>
              </a:graphicData>
            </a:graphic>
          </wp:inline>
        </w:drawing>
      </w:r>
    </w:p>
    <w:p w:rsidR="009F3E1E" w:rsidRDefault="009F3E1E" w:rsidP="0077550E">
      <w:pPr>
        <w:pStyle w:val="Heading3"/>
      </w:pPr>
    </w:p>
    <w:p w:rsidR="008D3BAA" w:rsidRPr="00BA2B67" w:rsidRDefault="008D3BAA" w:rsidP="009F3E1E">
      <w:pPr>
        <w:pStyle w:val="Heading3"/>
        <w:jc w:val="both"/>
      </w:pPr>
      <w:proofErr w:type="spellStart"/>
      <w:r w:rsidRPr="00BA2B67">
        <w:t>Te</w:t>
      </w:r>
      <w:proofErr w:type="spellEnd"/>
      <w:r w:rsidRPr="00BA2B67">
        <w:t xml:space="preserve"> </w:t>
      </w:r>
      <w:proofErr w:type="spellStart"/>
      <w:r w:rsidRPr="00BA2B67">
        <w:t>Matatini</w:t>
      </w:r>
      <w:proofErr w:type="spellEnd"/>
    </w:p>
    <w:p w:rsidR="00024631" w:rsidRDefault="00024631" w:rsidP="009F3E1E">
      <w:pPr>
        <w:jc w:val="both"/>
        <w:rPr>
          <w:sz w:val="24"/>
          <w:szCs w:val="24"/>
        </w:rPr>
      </w:pPr>
      <w:r>
        <w:rPr>
          <w:sz w:val="24"/>
          <w:szCs w:val="24"/>
        </w:rPr>
        <w:t xml:space="preserve">The next major event was the </w:t>
      </w:r>
      <w:proofErr w:type="spellStart"/>
      <w:r>
        <w:rPr>
          <w:sz w:val="24"/>
          <w:szCs w:val="24"/>
        </w:rPr>
        <w:t>Te</w:t>
      </w:r>
      <w:proofErr w:type="spellEnd"/>
      <w:r>
        <w:rPr>
          <w:sz w:val="24"/>
          <w:szCs w:val="24"/>
        </w:rPr>
        <w:t xml:space="preserve"> </w:t>
      </w:r>
      <w:proofErr w:type="spellStart"/>
      <w:r>
        <w:rPr>
          <w:sz w:val="24"/>
          <w:szCs w:val="24"/>
        </w:rPr>
        <w:t>Matatini</w:t>
      </w:r>
      <w:proofErr w:type="spellEnd"/>
      <w:r>
        <w:rPr>
          <w:sz w:val="24"/>
          <w:szCs w:val="24"/>
        </w:rPr>
        <w:t xml:space="preserve"> </w:t>
      </w:r>
      <w:r w:rsidR="004E1378">
        <w:rPr>
          <w:sz w:val="24"/>
          <w:szCs w:val="24"/>
        </w:rPr>
        <w:t xml:space="preserve">Festival held in Hastings. This was a huge event with over 60,000 people attending. Our </w:t>
      </w:r>
      <w:proofErr w:type="spellStart"/>
      <w:r w:rsidR="004E1378">
        <w:rPr>
          <w:sz w:val="24"/>
          <w:szCs w:val="24"/>
        </w:rPr>
        <w:t>Tangata</w:t>
      </w:r>
      <w:proofErr w:type="spellEnd"/>
      <w:r w:rsidR="004E1378">
        <w:rPr>
          <w:sz w:val="24"/>
          <w:szCs w:val="24"/>
        </w:rPr>
        <w:t xml:space="preserve"> Mahi </w:t>
      </w:r>
      <w:proofErr w:type="spellStart"/>
      <w:r w:rsidR="004E1378">
        <w:rPr>
          <w:sz w:val="24"/>
          <w:szCs w:val="24"/>
        </w:rPr>
        <w:t>Pai</w:t>
      </w:r>
      <w:proofErr w:type="spellEnd"/>
      <w:r w:rsidR="004E1378">
        <w:rPr>
          <w:sz w:val="24"/>
          <w:szCs w:val="24"/>
        </w:rPr>
        <w:t xml:space="preserve"> team helped in the erection of the geodesic domes used for hosting attendees – this has led to employment opportunities for two of the team. The TMP team also set up a “time out” </w:t>
      </w:r>
      <w:proofErr w:type="spellStart"/>
      <w:r w:rsidR="004E1378">
        <w:rPr>
          <w:sz w:val="24"/>
          <w:szCs w:val="24"/>
        </w:rPr>
        <w:t>whare</w:t>
      </w:r>
      <w:proofErr w:type="spellEnd"/>
      <w:r w:rsidR="004E1378">
        <w:rPr>
          <w:sz w:val="24"/>
          <w:szCs w:val="24"/>
        </w:rPr>
        <w:t xml:space="preserve"> </w:t>
      </w:r>
      <w:proofErr w:type="spellStart"/>
      <w:r w:rsidR="004E1378">
        <w:rPr>
          <w:sz w:val="24"/>
          <w:szCs w:val="24"/>
        </w:rPr>
        <w:t>manaaki</w:t>
      </w:r>
      <w:proofErr w:type="spellEnd"/>
      <w:r w:rsidR="004E1378">
        <w:rPr>
          <w:sz w:val="24"/>
          <w:szCs w:val="24"/>
        </w:rPr>
        <w:t xml:space="preserve"> in the camping ground. This was to enable whanau members and children to have a place to go and mellow out away from the intense hustle and bustle of the event. This was a very popular </w:t>
      </w:r>
      <w:r w:rsidR="00837F4E">
        <w:rPr>
          <w:sz w:val="24"/>
          <w:szCs w:val="24"/>
        </w:rPr>
        <w:t xml:space="preserve">offering. It is also apparent that being part of an event creates a sort of frisson amongst the work team </w:t>
      </w:r>
      <w:r w:rsidR="004E1378">
        <w:rPr>
          <w:sz w:val="24"/>
          <w:szCs w:val="24"/>
        </w:rPr>
        <w:t xml:space="preserve"> </w:t>
      </w:r>
    </w:p>
    <w:p w:rsidR="00837F4E" w:rsidRDefault="00837F4E" w:rsidP="009F3E1E">
      <w:pPr>
        <w:ind w:left="720"/>
        <w:jc w:val="both"/>
      </w:pPr>
      <w:r w:rsidRPr="008629CD">
        <w:rPr>
          <w:i/>
        </w:rPr>
        <w:t xml:space="preserve">You get a sense of excitement for the outcome of the event…its more than the reward…for me events are a passion setting up an environment where people are enjoying themselves…setting up the event is like being part of the event itself…and people recognise you when you’ve got your high viz shirt on and people think they must be the crew they must have set this up…”this is awesome”…”this looks awesome”….”I can’t believe you guys did this”.  And it makes you feel a power because you are part of the team, that crew that organised that, that got that to go. It was awesome like the </w:t>
      </w:r>
      <w:proofErr w:type="spellStart"/>
      <w:r w:rsidRPr="008629CD">
        <w:rPr>
          <w:i/>
        </w:rPr>
        <w:t>Omarunui</w:t>
      </w:r>
      <w:proofErr w:type="spellEnd"/>
      <w:r w:rsidRPr="008629CD">
        <w:rPr>
          <w:i/>
        </w:rPr>
        <w:t xml:space="preserve"> experience because there was a lot more media coverage than I had been prepared for. We did the work but then people from all over the place were talking about it…it was on a newspaper here it was on a blog there …it was on </w:t>
      </w:r>
      <w:proofErr w:type="spellStart"/>
      <w:r w:rsidRPr="008629CD">
        <w:rPr>
          <w:i/>
        </w:rPr>
        <w:t>facebook</w:t>
      </w:r>
      <w:proofErr w:type="spellEnd"/>
      <w:r w:rsidRPr="008629CD">
        <w:rPr>
          <w:i/>
        </w:rPr>
        <w:t xml:space="preserve"> and you were part of it. With </w:t>
      </w:r>
      <w:proofErr w:type="spellStart"/>
      <w:r w:rsidRPr="008629CD">
        <w:rPr>
          <w:i/>
        </w:rPr>
        <w:t>Matatini</w:t>
      </w:r>
      <w:proofErr w:type="spellEnd"/>
      <w:r w:rsidRPr="008629CD">
        <w:rPr>
          <w:i/>
        </w:rPr>
        <w:t xml:space="preserve"> setting up the campsite there were pictures of me and the boys all over </w:t>
      </w:r>
      <w:proofErr w:type="spellStart"/>
      <w:r w:rsidRPr="008629CD">
        <w:rPr>
          <w:i/>
        </w:rPr>
        <w:t>facebook</w:t>
      </w:r>
      <w:proofErr w:type="spellEnd"/>
      <w:r w:rsidRPr="008629CD">
        <w:rPr>
          <w:i/>
        </w:rPr>
        <w:t xml:space="preserve">…people I didn’t know but friends who had tagged me </w:t>
      </w:r>
      <w:proofErr w:type="spellStart"/>
      <w:r w:rsidRPr="008629CD">
        <w:rPr>
          <w:i/>
        </w:rPr>
        <w:t>in.</w:t>
      </w:r>
      <w:proofErr w:type="gramStart"/>
      <w:r w:rsidRPr="008629CD">
        <w:rPr>
          <w:i/>
        </w:rPr>
        <w:t>.</w:t>
      </w:r>
      <w:r w:rsidR="008629CD" w:rsidRPr="008629CD">
        <w:rPr>
          <w:i/>
        </w:rPr>
        <w:t>”</w:t>
      </w:r>
      <w:r w:rsidRPr="008629CD">
        <w:rPr>
          <w:i/>
        </w:rPr>
        <w:t>was</w:t>
      </w:r>
      <w:proofErr w:type="spellEnd"/>
      <w:proofErr w:type="gramEnd"/>
      <w:r w:rsidRPr="008629CD">
        <w:rPr>
          <w:i/>
        </w:rPr>
        <w:t xml:space="preserve"> that you at the dome?</w:t>
      </w:r>
      <w:r w:rsidR="008629CD" w:rsidRPr="008629CD">
        <w:rPr>
          <w:i/>
        </w:rPr>
        <w:t>”  I</w:t>
      </w:r>
      <w:r w:rsidRPr="008629CD">
        <w:rPr>
          <w:i/>
        </w:rPr>
        <w:t>t turned out great it was awesome</w:t>
      </w:r>
      <w:r>
        <w:t>…</w:t>
      </w:r>
      <w:r w:rsidR="00097513">
        <w:t>TMP Participant</w:t>
      </w:r>
    </w:p>
    <w:p w:rsidR="00024631" w:rsidRDefault="00024631" w:rsidP="00284751">
      <w:pPr>
        <w:jc w:val="center"/>
        <w:rPr>
          <w:sz w:val="24"/>
          <w:szCs w:val="24"/>
        </w:rPr>
      </w:pPr>
    </w:p>
    <w:p w:rsidR="00F6627E" w:rsidRDefault="008629CD" w:rsidP="00284751">
      <w:pPr>
        <w:jc w:val="center"/>
        <w:rPr>
          <w:noProof/>
        </w:rPr>
      </w:pPr>
      <w:r>
        <w:rPr>
          <w:noProof/>
          <w:lang w:eastAsia="en-NZ"/>
        </w:rPr>
        <w:drawing>
          <wp:inline distT="0" distB="0" distL="0" distR="0" wp14:anchorId="781084F9" wp14:editId="2CCA2AD0">
            <wp:extent cx="2422800" cy="1818000"/>
            <wp:effectExtent l="0" t="0" r="0" b="0"/>
            <wp:docPr id="11" name="Picture 11" descr="C:\Users\denis\AppData\Local\Microsoft\Windows\INetCache\Content.Word\IMG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nis\AppData\Local\Microsoft\Windows\INetCache\Content.Word\IMG_177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422800" cy="1818000"/>
                    </a:xfrm>
                    <a:prstGeom prst="rect">
                      <a:avLst/>
                    </a:prstGeom>
                    <a:noFill/>
                    <a:ln>
                      <a:noFill/>
                    </a:ln>
                  </pic:spPr>
                </pic:pic>
              </a:graphicData>
            </a:graphic>
          </wp:inline>
        </w:drawing>
      </w:r>
      <w:r>
        <w:rPr>
          <w:noProof/>
          <w:lang w:eastAsia="en-NZ"/>
        </w:rPr>
        <w:drawing>
          <wp:inline distT="0" distB="0" distL="0" distR="0" wp14:anchorId="6E59257A" wp14:editId="6CFF9D59">
            <wp:extent cx="2422800" cy="1818000"/>
            <wp:effectExtent l="0" t="0" r="0" b="0"/>
            <wp:docPr id="8" name="Picture 8" descr="C:\Users\denis\AppData\Local\Microsoft\Windows\INetCache\Content.Word\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nis\AppData\Local\Microsoft\Windows\INetCache\Content.Word\IMG_176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2800" cy="1818000"/>
                    </a:xfrm>
                    <a:prstGeom prst="rect">
                      <a:avLst/>
                    </a:prstGeom>
                    <a:noFill/>
                    <a:ln>
                      <a:noFill/>
                    </a:ln>
                  </pic:spPr>
                </pic:pic>
              </a:graphicData>
            </a:graphic>
          </wp:inline>
        </w:drawing>
      </w:r>
      <w:r>
        <w:rPr>
          <w:noProof/>
          <w:lang w:eastAsia="en-NZ"/>
        </w:rPr>
        <w:drawing>
          <wp:inline distT="0" distB="0" distL="0" distR="0" wp14:anchorId="76B435AA" wp14:editId="7A7BB9C2">
            <wp:extent cx="2422800" cy="1818000"/>
            <wp:effectExtent l="0" t="0" r="0" b="0"/>
            <wp:docPr id="12" name="Picture 12" descr="C:\Users\denis\AppData\Local\Microsoft\Windows\INetCache\Content.Word\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nis\AppData\Local\Microsoft\Windows\INetCache\Content.Word\IMG_17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2800" cy="1818000"/>
                    </a:xfrm>
                    <a:prstGeom prst="rect">
                      <a:avLst/>
                    </a:prstGeom>
                    <a:noFill/>
                    <a:ln>
                      <a:noFill/>
                    </a:ln>
                  </pic:spPr>
                </pic:pic>
              </a:graphicData>
            </a:graphic>
          </wp:inline>
        </w:drawing>
      </w:r>
      <w:r w:rsidR="00060397">
        <w:rPr>
          <w:noProof/>
          <w:lang w:eastAsia="en-NZ"/>
        </w:rPr>
        <w:drawing>
          <wp:inline distT="0" distB="0" distL="0" distR="0" wp14:anchorId="5EA11BC2" wp14:editId="65B2D490">
            <wp:extent cx="2422800" cy="1818000"/>
            <wp:effectExtent l="0" t="0" r="0" b="0"/>
            <wp:docPr id="9" name="Picture 9" descr="C:\Users\denis\AppData\Local\Microsoft\Windows\INetCache\Content.Word\IMG_1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nis\AppData\Local\Microsoft\Windows\INetCache\Content.Word\IMG_176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2800" cy="1818000"/>
                    </a:xfrm>
                    <a:prstGeom prst="rect">
                      <a:avLst/>
                    </a:prstGeom>
                    <a:noFill/>
                    <a:ln>
                      <a:noFill/>
                    </a:ln>
                  </pic:spPr>
                </pic:pic>
              </a:graphicData>
            </a:graphic>
          </wp:inline>
        </w:drawing>
      </w:r>
    </w:p>
    <w:p w:rsidR="00F6627E" w:rsidRDefault="00060397" w:rsidP="00386771">
      <w:pPr>
        <w:rPr>
          <w:noProof/>
        </w:rPr>
      </w:pPr>
      <w:r>
        <w:rPr>
          <w:noProof/>
        </w:rPr>
        <w:t xml:space="preserve">Whare e Manaaki at Te Matatini. </w:t>
      </w:r>
      <w:r>
        <w:rPr>
          <w:noProof/>
        </w:rPr>
        <w:tab/>
      </w:r>
      <w:r>
        <w:rPr>
          <w:noProof/>
        </w:rPr>
        <w:tab/>
        <w:t xml:space="preserve">                                            Chill out space for whanau                                                           </w:t>
      </w:r>
    </w:p>
    <w:p w:rsidR="0077550E" w:rsidRDefault="0077550E" w:rsidP="00386771">
      <w:pPr>
        <w:rPr>
          <w:noProof/>
        </w:rPr>
      </w:pPr>
    </w:p>
    <w:p w:rsidR="00C642D2" w:rsidRPr="008C73A5" w:rsidRDefault="00C642D2" w:rsidP="009F3E1E">
      <w:pPr>
        <w:pStyle w:val="Heading3"/>
        <w:jc w:val="both"/>
      </w:pPr>
      <w:r w:rsidRPr="008C73A5">
        <w:t xml:space="preserve">Rural Fire Call Out </w:t>
      </w:r>
      <w:proofErr w:type="spellStart"/>
      <w:r w:rsidRPr="008C73A5">
        <w:t>Waimarama</w:t>
      </w:r>
      <w:proofErr w:type="spellEnd"/>
      <w:r w:rsidRPr="008C73A5">
        <w:t xml:space="preserve"> </w:t>
      </w:r>
    </w:p>
    <w:p w:rsidR="0021711E" w:rsidRDefault="00097513" w:rsidP="009F3E1E">
      <w:pPr>
        <w:spacing w:after="0"/>
        <w:jc w:val="both"/>
        <w:rPr>
          <w:sz w:val="24"/>
          <w:szCs w:val="24"/>
        </w:rPr>
      </w:pPr>
      <w:r>
        <w:rPr>
          <w:sz w:val="24"/>
          <w:szCs w:val="24"/>
        </w:rPr>
        <w:t>When we were in the Tukituki area for the Old Man’s Beard eradication</w:t>
      </w:r>
      <w:r w:rsidR="0050391A">
        <w:rPr>
          <w:sz w:val="24"/>
          <w:szCs w:val="24"/>
        </w:rPr>
        <w:t xml:space="preserve"> there was a large fire</w:t>
      </w:r>
      <w:r>
        <w:rPr>
          <w:sz w:val="24"/>
          <w:szCs w:val="24"/>
        </w:rPr>
        <w:t xml:space="preserve"> further down the river</w:t>
      </w:r>
      <w:r w:rsidR="0050391A">
        <w:rPr>
          <w:sz w:val="24"/>
          <w:szCs w:val="24"/>
        </w:rPr>
        <w:t xml:space="preserve">. </w:t>
      </w:r>
      <w:r>
        <w:rPr>
          <w:sz w:val="24"/>
          <w:szCs w:val="24"/>
        </w:rPr>
        <w:t xml:space="preserve">It was huge and destroyed a house and had the potential to affect large areas of pine and other dwellings. There were helicopters and large numbers of fire personnel. </w:t>
      </w:r>
      <w:r w:rsidR="0050391A">
        <w:rPr>
          <w:sz w:val="24"/>
          <w:szCs w:val="24"/>
        </w:rPr>
        <w:t xml:space="preserve">Three of the team </w:t>
      </w:r>
      <w:r>
        <w:rPr>
          <w:sz w:val="24"/>
          <w:szCs w:val="24"/>
        </w:rPr>
        <w:t xml:space="preserve">then </w:t>
      </w:r>
      <w:r w:rsidR="0050391A">
        <w:rPr>
          <w:sz w:val="24"/>
          <w:szCs w:val="24"/>
        </w:rPr>
        <w:t xml:space="preserve">became interested in voluntary fire service duty and undertook some training at </w:t>
      </w:r>
      <w:proofErr w:type="spellStart"/>
      <w:r w:rsidR="0050391A">
        <w:rPr>
          <w:sz w:val="24"/>
          <w:szCs w:val="24"/>
        </w:rPr>
        <w:t>Waimarama</w:t>
      </w:r>
      <w:proofErr w:type="spellEnd"/>
      <w:r w:rsidR="0050391A">
        <w:rPr>
          <w:sz w:val="24"/>
          <w:szCs w:val="24"/>
        </w:rPr>
        <w:t xml:space="preserve"> with the Rural Fire Service</w:t>
      </w:r>
    </w:p>
    <w:p w:rsidR="009F3E1E" w:rsidRDefault="009F3E1E" w:rsidP="00060397">
      <w:pPr>
        <w:spacing w:after="0"/>
        <w:rPr>
          <w:sz w:val="24"/>
          <w:szCs w:val="24"/>
        </w:rPr>
      </w:pPr>
    </w:p>
    <w:p w:rsidR="00386771" w:rsidRDefault="00386771" w:rsidP="00284751">
      <w:pPr>
        <w:jc w:val="center"/>
        <w:rPr>
          <w:sz w:val="24"/>
          <w:szCs w:val="24"/>
        </w:rPr>
      </w:pPr>
      <w:r>
        <w:rPr>
          <w:noProof/>
          <w:sz w:val="24"/>
          <w:szCs w:val="24"/>
          <w:lang w:eastAsia="en-NZ"/>
        </w:rPr>
        <w:drawing>
          <wp:inline distT="0" distB="0" distL="0" distR="0" wp14:anchorId="02EE3975" wp14:editId="081EFC13">
            <wp:extent cx="2188800" cy="16416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17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88800" cy="1641600"/>
                    </a:xfrm>
                    <a:prstGeom prst="rect">
                      <a:avLst/>
                    </a:prstGeom>
                  </pic:spPr>
                </pic:pic>
              </a:graphicData>
            </a:graphic>
          </wp:inline>
        </w:drawing>
      </w:r>
      <w:r>
        <w:rPr>
          <w:noProof/>
          <w:lang w:eastAsia="en-NZ"/>
        </w:rPr>
        <w:drawing>
          <wp:inline distT="0" distB="0" distL="0" distR="0" wp14:anchorId="32D8E2A9" wp14:editId="457C2C69">
            <wp:extent cx="2218760" cy="1664894"/>
            <wp:effectExtent l="0" t="0" r="0" b="0"/>
            <wp:docPr id="3" name="Picture 3" descr="C:\Users\denis\AppData\Local\Microsoft\Windows\INetCache\Content.Word\IMG_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is\AppData\Local\Microsoft\Windows\INetCache\Content.Word\IMG_17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5428" cy="1684905"/>
                    </a:xfrm>
                    <a:prstGeom prst="rect">
                      <a:avLst/>
                    </a:prstGeom>
                    <a:noFill/>
                    <a:ln>
                      <a:noFill/>
                    </a:ln>
                  </pic:spPr>
                </pic:pic>
              </a:graphicData>
            </a:graphic>
          </wp:inline>
        </w:drawing>
      </w:r>
    </w:p>
    <w:p w:rsidR="0077550E" w:rsidRDefault="0077550E">
      <w:pPr>
        <w:rPr>
          <w:b/>
        </w:rPr>
      </w:pPr>
    </w:p>
    <w:p w:rsidR="00CB41E7" w:rsidRDefault="00CB41E7" w:rsidP="009F3E1E">
      <w:pPr>
        <w:pStyle w:val="Heading3"/>
        <w:jc w:val="both"/>
      </w:pPr>
    </w:p>
    <w:p w:rsidR="00CB41E7" w:rsidRPr="00CB41E7" w:rsidRDefault="00CB41E7" w:rsidP="00CB41E7"/>
    <w:p w:rsidR="00FA6000" w:rsidRPr="00060397" w:rsidRDefault="00C642D2" w:rsidP="009F3E1E">
      <w:pPr>
        <w:pStyle w:val="Heading3"/>
        <w:jc w:val="both"/>
      </w:pPr>
      <w:proofErr w:type="spellStart"/>
      <w:r w:rsidRPr="00060397">
        <w:t>Waiohiki</w:t>
      </w:r>
      <w:proofErr w:type="spellEnd"/>
      <w:r w:rsidRPr="00060397">
        <w:t xml:space="preserve"> Marae Work </w:t>
      </w:r>
    </w:p>
    <w:p w:rsidR="00FA6000" w:rsidRDefault="009F3E1E" w:rsidP="009F3E1E">
      <w:pPr>
        <w:jc w:val="both"/>
      </w:pPr>
      <w:r>
        <w:t xml:space="preserve">The </w:t>
      </w:r>
      <w:proofErr w:type="spellStart"/>
      <w:r>
        <w:t>Waiohiki</w:t>
      </w:r>
      <w:proofErr w:type="spellEnd"/>
      <w:r>
        <w:t xml:space="preserve"> rebuild is a $2.5 million-dollar project. </w:t>
      </w:r>
      <w:r w:rsidR="00060397">
        <w:t xml:space="preserve">Team members helped out with painting at </w:t>
      </w:r>
      <w:proofErr w:type="spellStart"/>
      <w:r w:rsidR="00060397">
        <w:t>Waiohiki</w:t>
      </w:r>
      <w:proofErr w:type="spellEnd"/>
      <w:r w:rsidR="00060397">
        <w:t xml:space="preserve"> Marae. There were some drawbacks in terms of our people being unskilled and so the finishing work was a bit </w:t>
      </w:r>
      <w:r w:rsidR="001E387F">
        <w:t>rough. There is potential for less skilled input in the future. We are having a discussion with NZ Army and the Napier City Council have agreed to run Site Safe courses.</w:t>
      </w:r>
    </w:p>
    <w:p w:rsidR="00FA6000" w:rsidRDefault="00FA6000"/>
    <w:p w:rsidR="00FA6000" w:rsidRDefault="00392B54" w:rsidP="00284751">
      <w:pPr>
        <w:jc w:val="center"/>
      </w:pPr>
      <w:r w:rsidRPr="00392B54">
        <w:rPr>
          <w:noProof/>
          <w:lang w:eastAsia="en-NZ"/>
        </w:rPr>
        <w:drawing>
          <wp:inline distT="0" distB="0" distL="0" distR="0">
            <wp:extent cx="2422800" cy="1818000"/>
            <wp:effectExtent l="0" t="0" r="0" b="0"/>
            <wp:docPr id="1" name="Picture 1" descr="C:\Users\denis\AppData\Local\Microsoft\Windows\INetCache\Content.Outlook\YRNN53IL\IMG_168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ppData\Local\Microsoft\Windows\INetCache\Content.Outlook\YRNN53IL\IMG_1681 (0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2422800" cy="1818000"/>
                    </a:xfrm>
                    <a:prstGeom prst="rect">
                      <a:avLst/>
                    </a:prstGeom>
                    <a:noFill/>
                    <a:ln>
                      <a:noFill/>
                    </a:ln>
                  </pic:spPr>
                </pic:pic>
              </a:graphicData>
            </a:graphic>
          </wp:inline>
        </w:drawing>
      </w:r>
      <w:r w:rsidR="00EB57D9">
        <w:rPr>
          <w:noProof/>
          <w:lang w:eastAsia="en-NZ"/>
        </w:rPr>
        <w:drawing>
          <wp:inline distT="0" distB="0" distL="0" distR="0" wp14:anchorId="65D44942" wp14:editId="1C0B4764">
            <wp:extent cx="2422800" cy="1818000"/>
            <wp:effectExtent l="0" t="0" r="0" b="0"/>
            <wp:docPr id="25" name="Picture 25" descr="C:\Users\denis\AppData\Local\Microsoft\Windows\INetCache\Content.Word\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enis\AppData\Local\Microsoft\Windows\INetCache\Content.Word\IMG_196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2422800" cy="1818000"/>
                    </a:xfrm>
                    <a:prstGeom prst="rect">
                      <a:avLst/>
                    </a:prstGeom>
                    <a:noFill/>
                    <a:ln>
                      <a:noFill/>
                    </a:ln>
                  </pic:spPr>
                </pic:pic>
              </a:graphicData>
            </a:graphic>
          </wp:inline>
        </w:drawing>
      </w:r>
      <w:r w:rsidR="008B6A6C" w:rsidRPr="00392B54">
        <w:rPr>
          <w:noProof/>
          <w:lang w:eastAsia="en-NZ"/>
        </w:rPr>
        <w:drawing>
          <wp:inline distT="0" distB="0" distL="0" distR="0" wp14:anchorId="708BB4D0" wp14:editId="3AA491B7">
            <wp:extent cx="2775600" cy="1843200"/>
            <wp:effectExtent l="0" t="0" r="5715" b="5080"/>
            <wp:docPr id="2" name="Picture 2" descr="C:\Users\denis\AppData\Local\Microsoft\Windows\INetCache\Content.Outlook\YRNN53IL\IMG_168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AppData\Local\Microsoft\Windows\INetCache\Content.Outlook\YRNN53IL\IMG_1683 (00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5600" cy="1843200"/>
                    </a:xfrm>
                    <a:prstGeom prst="rect">
                      <a:avLst/>
                    </a:prstGeom>
                    <a:noFill/>
                    <a:ln>
                      <a:noFill/>
                    </a:ln>
                  </pic:spPr>
                </pic:pic>
              </a:graphicData>
            </a:graphic>
          </wp:inline>
        </w:drawing>
      </w:r>
    </w:p>
    <w:p w:rsidR="00EB3BE5" w:rsidRDefault="00EB3BE5"/>
    <w:p w:rsidR="00392B54" w:rsidRPr="00284751" w:rsidRDefault="00EB3BE5" w:rsidP="009F3E1E">
      <w:pPr>
        <w:pStyle w:val="Heading3"/>
        <w:jc w:val="both"/>
      </w:pPr>
      <w:proofErr w:type="spellStart"/>
      <w:r w:rsidRPr="00284751">
        <w:t>Maara</w:t>
      </w:r>
      <w:proofErr w:type="spellEnd"/>
      <w:r w:rsidRPr="00284751">
        <w:t xml:space="preserve"> Kai</w:t>
      </w:r>
    </w:p>
    <w:p w:rsidR="00BC499C" w:rsidRDefault="00E56B01" w:rsidP="009F3E1E">
      <w:pPr>
        <w:jc w:val="both"/>
      </w:pPr>
      <w:r w:rsidRPr="00E56B01">
        <w:t xml:space="preserve">The </w:t>
      </w:r>
      <w:proofErr w:type="spellStart"/>
      <w:r w:rsidRPr="00E56B01">
        <w:t>ma</w:t>
      </w:r>
      <w:r w:rsidR="00BC499C">
        <w:t>a</w:t>
      </w:r>
      <w:r w:rsidRPr="00E56B01">
        <w:t>ra</w:t>
      </w:r>
      <w:proofErr w:type="spellEnd"/>
      <w:r w:rsidRPr="00E56B01">
        <w:t xml:space="preserve"> kai</w:t>
      </w:r>
      <w:r w:rsidR="00F12229">
        <w:t xml:space="preserve"> </w:t>
      </w:r>
      <w:r w:rsidRPr="00E56B01">
        <w:t xml:space="preserve">serves the whanau that live in the 10 houses of the </w:t>
      </w:r>
      <w:proofErr w:type="spellStart"/>
      <w:r>
        <w:t>Ngati</w:t>
      </w:r>
      <w:proofErr w:type="spellEnd"/>
      <w:r>
        <w:t xml:space="preserve"> </w:t>
      </w:r>
      <w:proofErr w:type="spellStart"/>
      <w:r>
        <w:t>Hinewera</w:t>
      </w:r>
      <w:proofErr w:type="spellEnd"/>
      <w:r>
        <w:t xml:space="preserve"> </w:t>
      </w:r>
      <w:proofErr w:type="spellStart"/>
      <w:r w:rsidR="00BC499C">
        <w:t>papakainga</w:t>
      </w:r>
      <w:proofErr w:type="spellEnd"/>
      <w:r w:rsidR="00BC499C">
        <w:t xml:space="preserve"> and other</w:t>
      </w:r>
      <w:r w:rsidRPr="00E56B01">
        <w:t xml:space="preserve"> neig</w:t>
      </w:r>
      <w:r w:rsidR="00BC499C">
        <w:t xml:space="preserve">hbouring households. The </w:t>
      </w:r>
      <w:proofErr w:type="spellStart"/>
      <w:r w:rsidR="00BC499C">
        <w:t>maara</w:t>
      </w:r>
      <w:proofErr w:type="spellEnd"/>
      <w:r w:rsidR="00BC499C">
        <w:t xml:space="preserve"> kai</w:t>
      </w:r>
      <w:r w:rsidRPr="00E56B01">
        <w:t xml:space="preserve"> provide</w:t>
      </w:r>
      <w:r w:rsidR="00BC499C">
        <w:t>s</w:t>
      </w:r>
      <w:r w:rsidRPr="00E56B01">
        <w:t xml:space="preserve"> </w:t>
      </w:r>
      <w:r w:rsidR="00BC499C">
        <w:t>whanau access to organic</w:t>
      </w:r>
      <w:r w:rsidRPr="00E56B01">
        <w:t xml:space="preserve"> fruit and vegetables for</w:t>
      </w:r>
      <w:r w:rsidR="00F12229">
        <w:t xml:space="preserve"> most months of the year. The </w:t>
      </w:r>
      <w:proofErr w:type="spellStart"/>
      <w:r w:rsidR="00F12229">
        <w:t>m</w:t>
      </w:r>
      <w:r w:rsidR="00BC499C">
        <w:t>aa</w:t>
      </w:r>
      <w:r w:rsidRPr="00E56B01">
        <w:t>ra</w:t>
      </w:r>
      <w:proofErr w:type="spellEnd"/>
      <w:r w:rsidRPr="00E56B01">
        <w:t xml:space="preserve"> </w:t>
      </w:r>
      <w:r w:rsidR="00F12229">
        <w:t>k</w:t>
      </w:r>
      <w:r w:rsidRPr="00E56B01">
        <w:t xml:space="preserve">ai </w:t>
      </w:r>
      <w:r w:rsidR="00F12229">
        <w:t>is reasonably large</w:t>
      </w:r>
      <w:r w:rsidRPr="00E56B01">
        <w:t xml:space="preserve">. We have constructed vegetable boxes that a few of the </w:t>
      </w:r>
      <w:proofErr w:type="spellStart"/>
      <w:r w:rsidRPr="00E56B01">
        <w:t>papakainga</w:t>
      </w:r>
      <w:proofErr w:type="spellEnd"/>
      <w:r w:rsidRPr="00E56B01">
        <w:t xml:space="preserve"> households have placed around their houses. We have</w:t>
      </w:r>
      <w:r w:rsidR="00CB41E7">
        <w:t xml:space="preserve"> also </w:t>
      </w:r>
      <w:r w:rsidRPr="00E56B01">
        <w:t>planted numerous fruit trees</w:t>
      </w:r>
      <w:r w:rsidR="00F12229">
        <w:t xml:space="preserve"> in the </w:t>
      </w:r>
      <w:proofErr w:type="spellStart"/>
      <w:r w:rsidR="00F12229">
        <w:t>maara</w:t>
      </w:r>
      <w:proofErr w:type="spellEnd"/>
      <w:r w:rsidR="00F12229">
        <w:t xml:space="preserve"> kai</w:t>
      </w:r>
      <w:r w:rsidRPr="00E56B01">
        <w:t xml:space="preserve"> around the houses. </w:t>
      </w:r>
    </w:p>
    <w:p w:rsidR="00BC499C" w:rsidRDefault="00BC499C" w:rsidP="009F3E1E">
      <w:pPr>
        <w:jc w:val="both"/>
      </w:pPr>
      <w:r>
        <w:t xml:space="preserve">We have found the </w:t>
      </w:r>
      <w:proofErr w:type="spellStart"/>
      <w:r>
        <w:t>maara</w:t>
      </w:r>
      <w:proofErr w:type="spellEnd"/>
      <w:r>
        <w:t xml:space="preserve"> kai </w:t>
      </w:r>
      <w:r w:rsidRPr="00BC499C">
        <w:t>is</w:t>
      </w:r>
      <w:r>
        <w:t xml:space="preserve"> an effective way for individuals</w:t>
      </w:r>
      <w:r w:rsidRPr="00BC499C">
        <w:t xml:space="preserve"> </w:t>
      </w:r>
      <w:r>
        <w:t xml:space="preserve">to </w:t>
      </w:r>
      <w:r w:rsidRPr="00BC499C">
        <w:t>re-connect</w:t>
      </w:r>
      <w:r>
        <w:t xml:space="preserve"> with mother earth and nature</w:t>
      </w:r>
      <w:r w:rsidRPr="00BC499C">
        <w:t>. Nurturing and cultivating the land has spiritual and psychological benefits.</w:t>
      </w:r>
      <w:r w:rsidR="00F12229">
        <w:t xml:space="preserve"> This is particularly beneficial for those struggling with drug addictions and or depression.</w:t>
      </w:r>
      <w:r w:rsidRPr="00BC499C">
        <w:t xml:space="preserve"> </w:t>
      </w:r>
      <w:proofErr w:type="spellStart"/>
      <w:r w:rsidRPr="00BC499C">
        <w:t>Maara</w:t>
      </w:r>
      <w:proofErr w:type="spellEnd"/>
      <w:r w:rsidRPr="00BC499C">
        <w:t xml:space="preserve"> kai encapsulates the </w:t>
      </w:r>
      <w:proofErr w:type="spellStart"/>
      <w:r w:rsidRPr="00BC499C">
        <w:t>whakatauki</w:t>
      </w:r>
      <w:proofErr w:type="spellEnd"/>
      <w:r w:rsidRPr="00BC499C">
        <w:t xml:space="preserve"> “</w:t>
      </w:r>
      <w:proofErr w:type="spellStart"/>
      <w:r w:rsidRPr="00BC499C">
        <w:t>Whatungarongaro</w:t>
      </w:r>
      <w:proofErr w:type="spellEnd"/>
      <w:r w:rsidRPr="00BC499C">
        <w:t xml:space="preserve"> </w:t>
      </w:r>
      <w:proofErr w:type="spellStart"/>
      <w:r w:rsidRPr="00BC499C">
        <w:t>te</w:t>
      </w:r>
      <w:proofErr w:type="spellEnd"/>
      <w:r w:rsidRPr="00BC499C">
        <w:t xml:space="preserve"> </w:t>
      </w:r>
      <w:proofErr w:type="spellStart"/>
      <w:r w:rsidRPr="00BC499C">
        <w:t>tangata</w:t>
      </w:r>
      <w:proofErr w:type="spellEnd"/>
      <w:r w:rsidRPr="00BC499C">
        <w:t xml:space="preserve">, </w:t>
      </w:r>
      <w:proofErr w:type="spellStart"/>
      <w:r w:rsidRPr="00BC499C">
        <w:t>toitu</w:t>
      </w:r>
      <w:proofErr w:type="spellEnd"/>
      <w:r w:rsidRPr="00BC499C">
        <w:t xml:space="preserve"> </w:t>
      </w:r>
      <w:proofErr w:type="spellStart"/>
      <w:r w:rsidRPr="00BC499C">
        <w:t>te</w:t>
      </w:r>
      <w:proofErr w:type="spellEnd"/>
      <w:r w:rsidRPr="00BC499C">
        <w:t xml:space="preserve"> whenua. </w:t>
      </w:r>
      <w:proofErr w:type="spellStart"/>
      <w:r w:rsidRPr="00BC499C">
        <w:t>Ko</w:t>
      </w:r>
      <w:proofErr w:type="spellEnd"/>
      <w:r w:rsidRPr="00BC499C">
        <w:t xml:space="preserve"> </w:t>
      </w:r>
      <w:proofErr w:type="spellStart"/>
      <w:r w:rsidRPr="00BC499C">
        <w:t>te</w:t>
      </w:r>
      <w:proofErr w:type="spellEnd"/>
      <w:r w:rsidRPr="00BC499C">
        <w:t xml:space="preserve"> mana whenua, he mana </w:t>
      </w:r>
      <w:proofErr w:type="spellStart"/>
      <w:r w:rsidRPr="00BC499C">
        <w:t>tangata</w:t>
      </w:r>
      <w:proofErr w:type="spellEnd"/>
      <w:r w:rsidRPr="00BC499C">
        <w:t xml:space="preserve">. </w:t>
      </w:r>
      <w:proofErr w:type="spellStart"/>
      <w:r w:rsidRPr="00BC499C">
        <w:t>Ko</w:t>
      </w:r>
      <w:proofErr w:type="spellEnd"/>
      <w:r w:rsidRPr="00BC499C">
        <w:t xml:space="preserve"> </w:t>
      </w:r>
      <w:proofErr w:type="spellStart"/>
      <w:r w:rsidRPr="00BC499C">
        <w:t>te</w:t>
      </w:r>
      <w:proofErr w:type="spellEnd"/>
      <w:r w:rsidRPr="00BC499C">
        <w:t xml:space="preserve"> mana </w:t>
      </w:r>
      <w:proofErr w:type="spellStart"/>
      <w:r w:rsidRPr="00BC499C">
        <w:t>tangata</w:t>
      </w:r>
      <w:proofErr w:type="spellEnd"/>
      <w:r w:rsidRPr="00BC499C">
        <w:t>, he mana whenua”. As man disappears from sight, the land remains. If we nurture the land, th</w:t>
      </w:r>
      <w:r w:rsidR="00F12229">
        <w:t>e land will nurture us. As</w:t>
      </w:r>
      <w:r w:rsidRPr="00BC499C">
        <w:t xml:space="preserve"> people become more conscious of their role in caring for their land and the environment, we </w:t>
      </w:r>
      <w:r w:rsidR="00F12229">
        <w:t>have found</w:t>
      </w:r>
      <w:r w:rsidRPr="00BC499C">
        <w:t xml:space="preserve"> </w:t>
      </w:r>
      <w:r w:rsidR="00F12229">
        <w:t xml:space="preserve">that </w:t>
      </w:r>
      <w:r w:rsidRPr="00BC499C">
        <w:t xml:space="preserve">this </w:t>
      </w:r>
      <w:r w:rsidR="00F12229">
        <w:t xml:space="preserve">has led to them making other positive changes in their lives, such as overcoming addictions, obtaining employment and adopting healthy lifestyles. </w:t>
      </w:r>
    </w:p>
    <w:p w:rsidR="00EB3BE5" w:rsidRDefault="00EB3BE5"/>
    <w:p w:rsidR="00EB3BE5" w:rsidRDefault="00EB3BE5" w:rsidP="00284751">
      <w:pPr>
        <w:jc w:val="center"/>
        <w:rPr>
          <w:b/>
        </w:rPr>
      </w:pPr>
      <w:r w:rsidRPr="00EB3BE5">
        <w:rPr>
          <w:b/>
          <w:noProof/>
          <w:lang w:eastAsia="en-NZ"/>
        </w:rPr>
        <w:drawing>
          <wp:inline distT="0" distB="0" distL="0" distR="0">
            <wp:extent cx="2809875" cy="2107406"/>
            <wp:effectExtent l="0" t="0" r="0" b="7620"/>
            <wp:docPr id="7" name="Picture 7" descr="C:\Users\Laurie\Desktop\Mara kai\IMG_4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ie\Desktop\Mara kai\IMG_419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1868" cy="2123901"/>
                    </a:xfrm>
                    <a:prstGeom prst="rect">
                      <a:avLst/>
                    </a:prstGeom>
                    <a:noFill/>
                    <a:ln>
                      <a:noFill/>
                    </a:ln>
                  </pic:spPr>
                </pic:pic>
              </a:graphicData>
            </a:graphic>
          </wp:inline>
        </w:drawing>
      </w:r>
      <w:r w:rsidR="00284751">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NZ"/>
        </w:rPr>
        <w:drawing>
          <wp:inline distT="0" distB="0" distL="0" distR="0" wp14:anchorId="4FE5C75B">
            <wp:extent cx="2834640" cy="212153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4640" cy="2121535"/>
                    </a:xfrm>
                    <a:prstGeom prst="rect">
                      <a:avLst/>
                    </a:prstGeom>
                    <a:noFill/>
                  </pic:spPr>
                </pic:pic>
              </a:graphicData>
            </a:graphic>
          </wp:inline>
        </w:drawing>
      </w:r>
      <w:r w:rsidR="00AF0232" w:rsidRPr="00AF023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F0232" w:rsidRPr="00AF0232">
        <w:rPr>
          <w:b/>
          <w:noProof/>
          <w:lang w:eastAsia="en-NZ"/>
        </w:rPr>
        <w:drawing>
          <wp:inline distT="0" distB="0" distL="0" distR="0">
            <wp:extent cx="2835769" cy="1595120"/>
            <wp:effectExtent l="0" t="0" r="3175" b="5080"/>
            <wp:docPr id="10" name="Picture 10" descr="C:\Users\Laurie\AppData\Local\Microsoft\Windows\INetCache\Content.Outlook\DP5792GX\Maara K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ie\AppData\Local\Microsoft\Windows\INetCache\Content.Outlook\DP5792GX\Maara Kai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45232" cy="1600443"/>
                    </a:xfrm>
                    <a:prstGeom prst="rect">
                      <a:avLst/>
                    </a:prstGeom>
                    <a:noFill/>
                    <a:ln>
                      <a:noFill/>
                    </a:ln>
                  </pic:spPr>
                </pic:pic>
              </a:graphicData>
            </a:graphic>
          </wp:inline>
        </w:drawing>
      </w:r>
      <w:r w:rsidR="00BC499C">
        <w:rPr>
          <w:noProof/>
        </w:rPr>
        <w:drawing>
          <wp:inline distT="0" distB="0" distL="0" distR="0" wp14:anchorId="3A3ADE64" wp14:editId="6280386B">
            <wp:extent cx="2678430" cy="2008505"/>
            <wp:effectExtent l="0" t="7938" r="0" b="0"/>
            <wp:docPr id="14" name="Picture 14" descr="C:\Users\Laurie\Pictures\2017-03-17\085.JPG"/>
            <wp:cNvGraphicFramePr/>
            <a:graphic xmlns:a="http://schemas.openxmlformats.org/drawingml/2006/main">
              <a:graphicData uri="http://schemas.openxmlformats.org/drawingml/2006/picture">
                <pic:pic xmlns:pic="http://schemas.openxmlformats.org/drawingml/2006/picture">
                  <pic:nvPicPr>
                    <pic:cNvPr id="8" name="Picture 8" descr="C:\Users\Laurie\Pictures\2017-03-17\085.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678430" cy="2008505"/>
                    </a:xfrm>
                    <a:prstGeom prst="rect">
                      <a:avLst/>
                    </a:prstGeom>
                    <a:noFill/>
                    <a:ln>
                      <a:noFill/>
                    </a:ln>
                  </pic:spPr>
                </pic:pic>
              </a:graphicData>
            </a:graphic>
          </wp:inline>
        </w:drawing>
      </w:r>
    </w:p>
    <w:p w:rsidR="00EB3BE5" w:rsidRDefault="00F12229" w:rsidP="00FA48FF">
      <w:pPr>
        <w:rPr>
          <w:b/>
        </w:rPr>
      </w:pPr>
      <w:r>
        <w:rPr>
          <w:b/>
          <w:noProof/>
        </w:rPr>
        <w:drawing>
          <wp:anchor distT="0" distB="0" distL="114300" distR="114300" simplePos="0" relativeHeight="251661312" behindDoc="0" locked="0" layoutInCell="1" allowOverlap="1" wp14:anchorId="57669AFB">
            <wp:simplePos x="0" y="0"/>
            <wp:positionH relativeFrom="column">
              <wp:posOffset>1311910</wp:posOffset>
            </wp:positionH>
            <wp:positionV relativeFrom="paragraph">
              <wp:posOffset>0</wp:posOffset>
            </wp:positionV>
            <wp:extent cx="3364173" cy="1893256"/>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64173" cy="1893256"/>
                    </a:xfrm>
                    <a:prstGeom prst="rect">
                      <a:avLst/>
                    </a:prstGeom>
                    <a:noFill/>
                  </pic:spPr>
                </pic:pic>
              </a:graphicData>
            </a:graphic>
          </wp:anchor>
        </w:drawing>
      </w:r>
      <w:r w:rsidR="00FA48FF">
        <w:rPr>
          <w:b/>
        </w:rPr>
        <w:br w:type="textWrapping" w:clear="all"/>
      </w:r>
    </w:p>
    <w:p w:rsidR="00F12229" w:rsidRDefault="00F12229" w:rsidP="00C4209F">
      <w:pPr>
        <w:pStyle w:val="Heading3"/>
      </w:pPr>
    </w:p>
    <w:p w:rsidR="000E35DE" w:rsidRPr="00E31BA5" w:rsidRDefault="000E35DE" w:rsidP="009F3E1E">
      <w:pPr>
        <w:pStyle w:val="Heading3"/>
        <w:jc w:val="both"/>
      </w:pPr>
      <w:r w:rsidRPr="00E31BA5">
        <w:t>Creativity</w:t>
      </w:r>
    </w:p>
    <w:p w:rsidR="000E35DE" w:rsidRDefault="00C4209F" w:rsidP="009F3E1E">
      <w:pPr>
        <w:jc w:val="both"/>
      </w:pPr>
      <w:r>
        <w:t>Rage</w:t>
      </w:r>
      <w:r w:rsidR="000E35DE">
        <w:t xml:space="preserve"> designed an awesome banner for the </w:t>
      </w:r>
      <w:proofErr w:type="spellStart"/>
      <w:r w:rsidR="000E35DE">
        <w:t>Otatara</w:t>
      </w:r>
      <w:proofErr w:type="spellEnd"/>
      <w:r w:rsidR="000E35DE">
        <w:t xml:space="preserve"> class at Henry Hill School </w:t>
      </w:r>
      <w:r w:rsidR="001E387F">
        <w:t xml:space="preserve">and used his graffiti skills to create banners with uplifting positive values. He and is mates also helped out with the </w:t>
      </w:r>
      <w:proofErr w:type="spellStart"/>
      <w:r w:rsidR="001E387F">
        <w:t>Paenga</w:t>
      </w:r>
      <w:proofErr w:type="spellEnd"/>
      <w:r w:rsidR="001E387F">
        <w:t xml:space="preserve"> Seawalls project including the </w:t>
      </w:r>
      <w:proofErr w:type="spellStart"/>
      <w:r w:rsidR="001E387F">
        <w:t>Tutaekuri</w:t>
      </w:r>
      <w:proofErr w:type="spellEnd"/>
      <w:r w:rsidR="001E387F">
        <w:t xml:space="preserve"> bridge public art</w:t>
      </w:r>
      <w:r w:rsidR="009F3E1E">
        <w:t>.</w:t>
      </w:r>
      <w:r w:rsidR="001E387F">
        <w:t xml:space="preserve">  </w:t>
      </w:r>
    </w:p>
    <w:p w:rsidR="007F0CB8" w:rsidRDefault="008C73A5" w:rsidP="00BA2B67">
      <w:pPr>
        <w:jc w:val="center"/>
      </w:pPr>
      <w:r>
        <w:rPr>
          <w:noProof/>
          <w:lang w:eastAsia="en-NZ"/>
        </w:rPr>
        <w:drawing>
          <wp:inline distT="0" distB="0" distL="0" distR="0" wp14:anchorId="6E4C461C" wp14:editId="7F2A8060">
            <wp:extent cx="2422800" cy="1818000"/>
            <wp:effectExtent l="0" t="0" r="0" b="0"/>
            <wp:docPr id="15" name="Picture 15" descr="C:\Users\denis\AppData\Local\Microsoft\Windows\INetCache\Content.Word\IMG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nis\AppData\Local\Microsoft\Windows\INetCache\Content.Word\IMG_221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2800" cy="1818000"/>
                    </a:xfrm>
                    <a:prstGeom prst="rect">
                      <a:avLst/>
                    </a:prstGeom>
                    <a:noFill/>
                    <a:ln>
                      <a:noFill/>
                    </a:ln>
                  </pic:spPr>
                </pic:pic>
              </a:graphicData>
            </a:graphic>
          </wp:inline>
        </w:drawing>
      </w:r>
      <w:r w:rsidR="00E31BA5" w:rsidRPr="00E31BA5">
        <w:rPr>
          <w:noProof/>
          <w:lang w:eastAsia="en-NZ"/>
        </w:rPr>
        <w:drawing>
          <wp:inline distT="0" distB="0" distL="0" distR="0">
            <wp:extent cx="2437200" cy="1828800"/>
            <wp:effectExtent l="0" t="0" r="1270" b="0"/>
            <wp:docPr id="4" name="Picture 4" descr="C:\Users\denis\Desktop\TMP\Rage Banners 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Desktop\TMP\Rage Banners TMP.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7200" cy="1828800"/>
                    </a:xfrm>
                    <a:prstGeom prst="rect">
                      <a:avLst/>
                    </a:prstGeom>
                    <a:noFill/>
                    <a:ln>
                      <a:noFill/>
                    </a:ln>
                  </pic:spPr>
                </pic:pic>
              </a:graphicData>
            </a:graphic>
          </wp:inline>
        </w:drawing>
      </w:r>
      <w:r w:rsidR="00E31BA5" w:rsidRPr="00E31BA5">
        <w:rPr>
          <w:noProof/>
          <w:lang w:eastAsia="en-NZ"/>
        </w:rPr>
        <w:drawing>
          <wp:inline distT="0" distB="0" distL="0" distR="0">
            <wp:extent cx="2419350" cy="1790065"/>
            <wp:effectExtent l="0" t="0" r="0" b="635"/>
            <wp:docPr id="5" name="Picture 5" descr="C:\Users\denis\Desktop\Tangata Mahi Pai\Rage\Rage Henry Hill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s\Desktop\Tangata Mahi Pai\Rage\Rage Henry Hill Banne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19429" cy="1790123"/>
                    </a:xfrm>
                    <a:prstGeom prst="rect">
                      <a:avLst/>
                    </a:prstGeom>
                    <a:noFill/>
                    <a:ln>
                      <a:noFill/>
                    </a:ln>
                  </pic:spPr>
                </pic:pic>
              </a:graphicData>
            </a:graphic>
          </wp:inline>
        </w:drawing>
      </w:r>
    </w:p>
    <w:p w:rsidR="00E31BA5" w:rsidRPr="001E387F" w:rsidRDefault="00060397">
      <w:pPr>
        <w:rPr>
          <w:b/>
        </w:rPr>
      </w:pPr>
      <w:r w:rsidRPr="001E387F">
        <w:rPr>
          <w:b/>
        </w:rPr>
        <w:t>Rage preparing h</w:t>
      </w:r>
      <w:r w:rsidR="00E31BA5" w:rsidRPr="001E387F">
        <w:rPr>
          <w:b/>
        </w:rPr>
        <w:t>is banner for Henry Hill School;</w:t>
      </w:r>
      <w:r w:rsidRPr="001E387F">
        <w:rPr>
          <w:b/>
        </w:rPr>
        <w:t xml:space="preserve"> Mane and </w:t>
      </w:r>
      <w:proofErr w:type="spellStart"/>
      <w:r w:rsidRPr="001E387F">
        <w:rPr>
          <w:b/>
        </w:rPr>
        <w:t>mokopuna</w:t>
      </w:r>
      <w:proofErr w:type="spellEnd"/>
      <w:r w:rsidRPr="001E387F">
        <w:rPr>
          <w:b/>
        </w:rPr>
        <w:t xml:space="preserve"> at </w:t>
      </w:r>
      <w:proofErr w:type="spellStart"/>
      <w:r w:rsidRPr="001E387F">
        <w:rPr>
          <w:b/>
        </w:rPr>
        <w:t>Waiohiki</w:t>
      </w:r>
      <w:proofErr w:type="spellEnd"/>
      <w:r w:rsidRPr="001E387F">
        <w:rPr>
          <w:b/>
        </w:rPr>
        <w:t xml:space="preserve"> Arts Village</w:t>
      </w:r>
      <w:r w:rsidR="00E31BA5" w:rsidRPr="001E387F">
        <w:rPr>
          <w:b/>
        </w:rPr>
        <w:t>; Rage’s positive values graffiti; Rage’s Henry Hill banner at Arts Village</w:t>
      </w:r>
    </w:p>
    <w:p w:rsidR="00E31BA5" w:rsidRDefault="00E31BA5"/>
    <w:p w:rsidR="001E387F" w:rsidRDefault="001E387F" w:rsidP="00BA2B67">
      <w:pPr>
        <w:jc w:val="center"/>
      </w:pPr>
      <w:r>
        <w:rPr>
          <w:noProof/>
          <w:lang w:eastAsia="en-NZ"/>
        </w:rPr>
        <w:drawing>
          <wp:inline distT="0" distB="0" distL="0" distR="0" wp14:anchorId="0AE692C6" wp14:editId="4A996536">
            <wp:extent cx="2188800" cy="1641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8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8800" cy="1641600"/>
                    </a:xfrm>
                    <a:prstGeom prst="rect">
                      <a:avLst/>
                    </a:prstGeom>
                  </pic:spPr>
                </pic:pic>
              </a:graphicData>
            </a:graphic>
          </wp:inline>
        </w:drawing>
      </w:r>
      <w:r>
        <w:rPr>
          <w:noProof/>
        </w:rPr>
        <w:drawing>
          <wp:inline distT="0" distB="0" distL="0" distR="0">
            <wp:extent cx="2188800" cy="1641600"/>
            <wp:effectExtent l="6667" t="0" r="9208" b="9207"/>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1926.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188800" cy="1641600"/>
                    </a:xfrm>
                    <a:prstGeom prst="rect">
                      <a:avLst/>
                    </a:prstGeom>
                  </pic:spPr>
                </pic:pic>
              </a:graphicData>
            </a:graphic>
          </wp:inline>
        </w:drawing>
      </w:r>
    </w:p>
    <w:p w:rsidR="001E387F" w:rsidRPr="001E387F" w:rsidRDefault="001E387F">
      <w:pPr>
        <w:rPr>
          <w:b/>
        </w:rPr>
      </w:pPr>
      <w:r w:rsidRPr="001E387F">
        <w:rPr>
          <w:b/>
        </w:rPr>
        <w:t xml:space="preserve">TMP team working on </w:t>
      </w:r>
      <w:proofErr w:type="spellStart"/>
      <w:r w:rsidRPr="001E387F">
        <w:rPr>
          <w:b/>
        </w:rPr>
        <w:t>Tutaekuri</w:t>
      </w:r>
      <w:proofErr w:type="spellEnd"/>
      <w:r w:rsidRPr="001E387F">
        <w:rPr>
          <w:b/>
        </w:rPr>
        <w:t xml:space="preserve"> bridge. The entire </w:t>
      </w:r>
      <w:proofErr w:type="spellStart"/>
      <w:r w:rsidRPr="001E387F">
        <w:rPr>
          <w:b/>
        </w:rPr>
        <w:t>Paenga</w:t>
      </w:r>
      <w:proofErr w:type="spellEnd"/>
      <w:r w:rsidRPr="001E387F">
        <w:rPr>
          <w:b/>
        </w:rPr>
        <w:t xml:space="preserve"> Seawalls team </w:t>
      </w:r>
    </w:p>
    <w:p w:rsidR="009F3E1E" w:rsidRDefault="009F3E1E" w:rsidP="00BA2B67">
      <w:pPr>
        <w:pStyle w:val="Heading3"/>
      </w:pPr>
    </w:p>
    <w:p w:rsidR="001E387F" w:rsidRDefault="00600812" w:rsidP="009F3E1E">
      <w:pPr>
        <w:pStyle w:val="Heading3"/>
        <w:jc w:val="both"/>
      </w:pPr>
      <w:r>
        <w:t>Conclusion</w:t>
      </w:r>
    </w:p>
    <w:p w:rsidR="00600812" w:rsidRDefault="00600812" w:rsidP="009F3E1E">
      <w:pPr>
        <w:jc w:val="both"/>
      </w:pPr>
      <w:r>
        <w:t xml:space="preserve">This project was worth undertaking. It holds promise but requires significant funding. The OSH regulations and costs of equipment hire and supervision mean that it is probably best as a joint effort undertaken with a Local Authority. We will pursue this possibility. </w:t>
      </w:r>
    </w:p>
    <w:p w:rsidR="001E387F" w:rsidRDefault="001E387F"/>
    <w:p w:rsidR="00E31BA5" w:rsidRDefault="00E31BA5" w:rsidP="00BA2B67">
      <w:pPr>
        <w:pStyle w:val="Heading4"/>
      </w:pPr>
      <w:r>
        <w:t>Denis O’Reilly</w:t>
      </w:r>
    </w:p>
    <w:sectPr w:rsidR="00E31BA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453A" w:rsidRDefault="005B453A" w:rsidP="00B00A12">
      <w:pPr>
        <w:spacing w:after="0" w:line="240" w:lineRule="auto"/>
      </w:pPr>
      <w:r>
        <w:separator/>
      </w:r>
    </w:p>
  </w:endnote>
  <w:endnote w:type="continuationSeparator" w:id="0">
    <w:p w:rsidR="005B453A" w:rsidRDefault="005B453A" w:rsidP="00B00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453A" w:rsidRDefault="005B453A" w:rsidP="00B00A12">
      <w:pPr>
        <w:spacing w:after="0" w:line="240" w:lineRule="auto"/>
      </w:pPr>
      <w:r>
        <w:separator/>
      </w:r>
    </w:p>
  </w:footnote>
  <w:footnote w:type="continuationSeparator" w:id="0">
    <w:p w:rsidR="005B453A" w:rsidRDefault="005B453A" w:rsidP="00B00A12">
      <w:pPr>
        <w:spacing w:after="0" w:line="240" w:lineRule="auto"/>
      </w:pPr>
      <w:r>
        <w:continuationSeparator/>
      </w:r>
    </w:p>
  </w:footnote>
  <w:footnote w:id="1">
    <w:p w:rsidR="00B00A12" w:rsidRDefault="00B00A12">
      <w:pPr>
        <w:pStyle w:val="FootnoteText"/>
      </w:pPr>
      <w:r>
        <w:rPr>
          <w:rStyle w:val="FootnoteReference"/>
        </w:rPr>
        <w:footnoteRef/>
      </w:r>
      <w:r>
        <w:t xml:space="preserve"> The literature is plethoric. See </w:t>
      </w:r>
      <w:r w:rsidRPr="00B00A12">
        <w:t xml:space="preserve">Barwick, H. (2004). </w:t>
      </w:r>
      <w:r w:rsidRPr="00206D33">
        <w:rPr>
          <w:i/>
        </w:rPr>
        <w:t>Young Males: Strength-based and Male-focused</w:t>
      </w:r>
      <w:r w:rsidR="005D2265" w:rsidRPr="00206D33">
        <w:rPr>
          <w:i/>
        </w:rPr>
        <w:t xml:space="preserve"> </w:t>
      </w:r>
      <w:r w:rsidRPr="00206D33">
        <w:rPr>
          <w:i/>
        </w:rPr>
        <w:t>Approaches, A Review of the Research and Best Evidence. New Zealand</w:t>
      </w:r>
      <w:r w:rsidRPr="00B00A12">
        <w:t>: Ministry of Youth Development</w:t>
      </w:r>
      <w:r w:rsidR="00206D33">
        <w:t xml:space="preserve">; </w:t>
      </w:r>
      <w:proofErr w:type="spellStart"/>
      <w:proofErr w:type="gramStart"/>
      <w:r w:rsidR="00206D33">
        <w:t>Maruna,S</w:t>
      </w:r>
      <w:proofErr w:type="spellEnd"/>
      <w:r w:rsidR="00206D33">
        <w:t>.</w:t>
      </w:r>
      <w:proofErr w:type="gramEnd"/>
      <w:r w:rsidR="00206D33">
        <w:t xml:space="preserve"> &amp; Le Bel, T. (2003) </w:t>
      </w:r>
      <w:r w:rsidR="00206D33" w:rsidRPr="00206D33">
        <w:rPr>
          <w:i/>
        </w:rPr>
        <w:t xml:space="preserve">Welcome home? Examining the re-entry court concept from </w:t>
      </w:r>
      <w:proofErr w:type="gramStart"/>
      <w:r w:rsidR="00206D33" w:rsidRPr="00206D33">
        <w:rPr>
          <w:i/>
        </w:rPr>
        <w:t>a strengths</w:t>
      </w:r>
      <w:proofErr w:type="gramEnd"/>
      <w:r w:rsidR="00206D33" w:rsidRPr="00206D33">
        <w:rPr>
          <w:i/>
        </w:rPr>
        <w:t xml:space="preserve"> based perspective.</w:t>
      </w:r>
      <w:r w:rsidR="00206D33">
        <w:t xml:space="preserve"> Western Cr</w:t>
      </w:r>
      <w:r w:rsidR="00EC02A5">
        <w:t xml:space="preserve">iminology Review 4 (2) 99-107; </w:t>
      </w:r>
      <w:r w:rsidR="00206D33">
        <w:t>Walker, S. (2016</w:t>
      </w:r>
      <w:r w:rsidR="00206D33" w:rsidRPr="007C4DF1">
        <w:rPr>
          <w:i/>
        </w:rPr>
        <w:t xml:space="preserve">) The teaching of Māori social work practice and theory to a predominantly </w:t>
      </w:r>
      <w:proofErr w:type="spellStart"/>
      <w:r w:rsidR="00206D33" w:rsidRPr="007C4DF1">
        <w:rPr>
          <w:i/>
        </w:rPr>
        <w:t>Pākehā</w:t>
      </w:r>
      <w:proofErr w:type="spellEnd"/>
      <w:r w:rsidR="00206D33" w:rsidRPr="007C4DF1">
        <w:rPr>
          <w:i/>
        </w:rPr>
        <w:t xml:space="preserve"> audience</w:t>
      </w:r>
      <w:r w:rsidR="007C4DF1">
        <w:t>. Aotearoa Social Work Vol 24. No 3-4.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80D"/>
    <w:multiLevelType w:val="hybridMultilevel"/>
    <w:tmpl w:val="447481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6B28C8"/>
    <w:multiLevelType w:val="hybridMultilevel"/>
    <w:tmpl w:val="5082EAC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442C2040"/>
    <w:multiLevelType w:val="hybridMultilevel"/>
    <w:tmpl w:val="CEB48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47"/>
    <w:rsid w:val="0000330B"/>
    <w:rsid w:val="00024631"/>
    <w:rsid w:val="0003219A"/>
    <w:rsid w:val="000442DD"/>
    <w:rsid w:val="000555BA"/>
    <w:rsid w:val="00060397"/>
    <w:rsid w:val="00071BB5"/>
    <w:rsid w:val="00097513"/>
    <w:rsid w:val="000C19BF"/>
    <w:rsid w:val="000E35DE"/>
    <w:rsid w:val="000F3C4A"/>
    <w:rsid w:val="0011794D"/>
    <w:rsid w:val="0012294D"/>
    <w:rsid w:val="00127751"/>
    <w:rsid w:val="001455EA"/>
    <w:rsid w:val="00164689"/>
    <w:rsid w:val="00184EBD"/>
    <w:rsid w:val="001B6809"/>
    <w:rsid w:val="001C13F1"/>
    <w:rsid w:val="001C37A6"/>
    <w:rsid w:val="001E387F"/>
    <w:rsid w:val="001F2049"/>
    <w:rsid w:val="00206D33"/>
    <w:rsid w:val="0021711E"/>
    <w:rsid w:val="00284751"/>
    <w:rsid w:val="00293C23"/>
    <w:rsid w:val="002D59B8"/>
    <w:rsid w:val="002F2535"/>
    <w:rsid w:val="00331D3C"/>
    <w:rsid w:val="00335852"/>
    <w:rsid w:val="00343FEF"/>
    <w:rsid w:val="003675C6"/>
    <w:rsid w:val="00386771"/>
    <w:rsid w:val="00387CDE"/>
    <w:rsid w:val="00392B54"/>
    <w:rsid w:val="003A6FD2"/>
    <w:rsid w:val="003D28A0"/>
    <w:rsid w:val="003F1D15"/>
    <w:rsid w:val="00412554"/>
    <w:rsid w:val="00420AE7"/>
    <w:rsid w:val="004815F6"/>
    <w:rsid w:val="004B11CF"/>
    <w:rsid w:val="004E1378"/>
    <w:rsid w:val="00500CCD"/>
    <w:rsid w:val="0050391A"/>
    <w:rsid w:val="00503C0B"/>
    <w:rsid w:val="00534E52"/>
    <w:rsid w:val="00552A80"/>
    <w:rsid w:val="00552F84"/>
    <w:rsid w:val="005B1226"/>
    <w:rsid w:val="005B453A"/>
    <w:rsid w:val="005C07E9"/>
    <w:rsid w:val="005C3289"/>
    <w:rsid w:val="005D2265"/>
    <w:rsid w:val="005D6651"/>
    <w:rsid w:val="005E46F8"/>
    <w:rsid w:val="005F080B"/>
    <w:rsid w:val="005F4E67"/>
    <w:rsid w:val="00600812"/>
    <w:rsid w:val="006746B6"/>
    <w:rsid w:val="006A0C71"/>
    <w:rsid w:val="006B56B9"/>
    <w:rsid w:val="006D1F00"/>
    <w:rsid w:val="006D4285"/>
    <w:rsid w:val="006F6E62"/>
    <w:rsid w:val="006F7247"/>
    <w:rsid w:val="00701D7A"/>
    <w:rsid w:val="007069B1"/>
    <w:rsid w:val="007349C5"/>
    <w:rsid w:val="00744044"/>
    <w:rsid w:val="0077550E"/>
    <w:rsid w:val="007B4AF4"/>
    <w:rsid w:val="007C4DF1"/>
    <w:rsid w:val="007D1E9B"/>
    <w:rsid w:val="007F0CB8"/>
    <w:rsid w:val="0081786E"/>
    <w:rsid w:val="00837F4E"/>
    <w:rsid w:val="008506E9"/>
    <w:rsid w:val="008629CD"/>
    <w:rsid w:val="008A6EA0"/>
    <w:rsid w:val="008B6A6C"/>
    <w:rsid w:val="008C2C73"/>
    <w:rsid w:val="008C4453"/>
    <w:rsid w:val="008C73A5"/>
    <w:rsid w:val="008D3BAA"/>
    <w:rsid w:val="008F1975"/>
    <w:rsid w:val="008F248B"/>
    <w:rsid w:val="008F47D7"/>
    <w:rsid w:val="00921367"/>
    <w:rsid w:val="00924564"/>
    <w:rsid w:val="009278A9"/>
    <w:rsid w:val="0098010E"/>
    <w:rsid w:val="00992D29"/>
    <w:rsid w:val="009C23A3"/>
    <w:rsid w:val="009D2F56"/>
    <w:rsid w:val="009F3E1E"/>
    <w:rsid w:val="009F56A7"/>
    <w:rsid w:val="00A23326"/>
    <w:rsid w:val="00A520B8"/>
    <w:rsid w:val="00A52EDD"/>
    <w:rsid w:val="00A82948"/>
    <w:rsid w:val="00A95B8B"/>
    <w:rsid w:val="00AA4C02"/>
    <w:rsid w:val="00AE4D44"/>
    <w:rsid w:val="00AF0232"/>
    <w:rsid w:val="00B00A12"/>
    <w:rsid w:val="00B62C28"/>
    <w:rsid w:val="00BA2B67"/>
    <w:rsid w:val="00BA7DB7"/>
    <w:rsid w:val="00BB00E9"/>
    <w:rsid w:val="00BB6BE6"/>
    <w:rsid w:val="00BC0C54"/>
    <w:rsid w:val="00BC499C"/>
    <w:rsid w:val="00BD298E"/>
    <w:rsid w:val="00BD50AA"/>
    <w:rsid w:val="00BE0AC2"/>
    <w:rsid w:val="00BE7FCB"/>
    <w:rsid w:val="00BF27C7"/>
    <w:rsid w:val="00C26243"/>
    <w:rsid w:val="00C4209F"/>
    <w:rsid w:val="00C5224D"/>
    <w:rsid w:val="00C602F1"/>
    <w:rsid w:val="00C62DDF"/>
    <w:rsid w:val="00C642D2"/>
    <w:rsid w:val="00C85347"/>
    <w:rsid w:val="00CA2DB2"/>
    <w:rsid w:val="00CA4093"/>
    <w:rsid w:val="00CB41E7"/>
    <w:rsid w:val="00CF354C"/>
    <w:rsid w:val="00D0368D"/>
    <w:rsid w:val="00D14D2F"/>
    <w:rsid w:val="00D44FBC"/>
    <w:rsid w:val="00D70644"/>
    <w:rsid w:val="00D778DB"/>
    <w:rsid w:val="00D86531"/>
    <w:rsid w:val="00DB1482"/>
    <w:rsid w:val="00DB3963"/>
    <w:rsid w:val="00E3004E"/>
    <w:rsid w:val="00E31BA5"/>
    <w:rsid w:val="00E32D3D"/>
    <w:rsid w:val="00E50838"/>
    <w:rsid w:val="00E53523"/>
    <w:rsid w:val="00E56B01"/>
    <w:rsid w:val="00E657C6"/>
    <w:rsid w:val="00E707B5"/>
    <w:rsid w:val="00E967D5"/>
    <w:rsid w:val="00EB3BE5"/>
    <w:rsid w:val="00EB57D9"/>
    <w:rsid w:val="00EC02A5"/>
    <w:rsid w:val="00ED45BE"/>
    <w:rsid w:val="00F12229"/>
    <w:rsid w:val="00F24F7F"/>
    <w:rsid w:val="00F453E6"/>
    <w:rsid w:val="00F55EDE"/>
    <w:rsid w:val="00F6627E"/>
    <w:rsid w:val="00F73475"/>
    <w:rsid w:val="00F87B11"/>
    <w:rsid w:val="00F87BE1"/>
    <w:rsid w:val="00FA48FF"/>
    <w:rsid w:val="00FA6000"/>
    <w:rsid w:val="00FE184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A51AA"/>
  <w15:chartTrackingRefBased/>
  <w15:docId w15:val="{D3BC8217-F8CC-4249-9051-DA21B5B99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44044"/>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44044"/>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A2B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440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44044"/>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44044"/>
    <w:pPr>
      <w:spacing w:after="200" w:line="276" w:lineRule="auto"/>
      <w:ind w:left="720"/>
      <w:contextualSpacing/>
    </w:pPr>
  </w:style>
  <w:style w:type="table" w:styleId="TableGrid">
    <w:name w:val="Table Grid"/>
    <w:basedOn w:val="TableNormal"/>
    <w:uiPriority w:val="59"/>
    <w:rsid w:val="00744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4044"/>
    <w:rPr>
      <w:color w:val="0563C1" w:themeColor="hyperlink"/>
      <w:u w:val="single"/>
    </w:rPr>
  </w:style>
  <w:style w:type="paragraph" w:styleId="NoSpacing">
    <w:name w:val="No Spacing"/>
    <w:uiPriority w:val="1"/>
    <w:qFormat/>
    <w:rsid w:val="00744044"/>
    <w:pPr>
      <w:spacing w:after="0" w:line="240" w:lineRule="auto"/>
    </w:pPr>
  </w:style>
  <w:style w:type="paragraph" w:styleId="FootnoteText">
    <w:name w:val="footnote text"/>
    <w:basedOn w:val="Normal"/>
    <w:link w:val="FootnoteTextChar"/>
    <w:uiPriority w:val="99"/>
    <w:semiHidden/>
    <w:unhideWhenUsed/>
    <w:rsid w:val="00B00A1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0A12"/>
    <w:rPr>
      <w:sz w:val="20"/>
      <w:szCs w:val="20"/>
    </w:rPr>
  </w:style>
  <w:style w:type="character" w:styleId="FootnoteReference">
    <w:name w:val="footnote reference"/>
    <w:basedOn w:val="DefaultParagraphFont"/>
    <w:uiPriority w:val="99"/>
    <w:semiHidden/>
    <w:unhideWhenUsed/>
    <w:rsid w:val="00B00A12"/>
    <w:rPr>
      <w:vertAlign w:val="superscript"/>
    </w:rPr>
  </w:style>
  <w:style w:type="character" w:styleId="EndnoteReference">
    <w:name w:val="endnote reference"/>
    <w:basedOn w:val="DefaultParagraphFont"/>
    <w:uiPriority w:val="99"/>
    <w:semiHidden/>
    <w:unhideWhenUsed/>
    <w:rsid w:val="00BA7DB7"/>
    <w:rPr>
      <w:vertAlign w:val="superscript"/>
    </w:rPr>
  </w:style>
  <w:style w:type="paragraph" w:styleId="EndnoteText">
    <w:name w:val="endnote text"/>
    <w:basedOn w:val="Normal"/>
    <w:link w:val="EndnoteTextChar"/>
    <w:uiPriority w:val="99"/>
    <w:semiHidden/>
    <w:unhideWhenUsed/>
    <w:rsid w:val="0050391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0391A"/>
    <w:rPr>
      <w:sz w:val="20"/>
      <w:szCs w:val="20"/>
    </w:rPr>
  </w:style>
  <w:style w:type="paragraph" w:styleId="BalloonText">
    <w:name w:val="Balloon Text"/>
    <w:basedOn w:val="Normal"/>
    <w:link w:val="BalloonTextChar"/>
    <w:uiPriority w:val="99"/>
    <w:semiHidden/>
    <w:unhideWhenUsed/>
    <w:rsid w:val="008C73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3A5"/>
    <w:rPr>
      <w:rFonts w:ascii="Segoe UI" w:hAnsi="Segoe UI" w:cs="Segoe UI"/>
      <w:sz w:val="18"/>
      <w:szCs w:val="18"/>
    </w:rPr>
  </w:style>
  <w:style w:type="character" w:styleId="UnresolvedMention">
    <w:name w:val="Unresolved Mention"/>
    <w:basedOn w:val="DefaultParagraphFont"/>
    <w:uiPriority w:val="99"/>
    <w:semiHidden/>
    <w:unhideWhenUsed/>
    <w:rsid w:val="00F73475"/>
    <w:rPr>
      <w:color w:val="808080"/>
      <w:shd w:val="clear" w:color="auto" w:fill="E6E6E6"/>
    </w:rPr>
  </w:style>
  <w:style w:type="character" w:customStyle="1" w:styleId="Heading4Char">
    <w:name w:val="Heading 4 Char"/>
    <w:basedOn w:val="DefaultParagraphFont"/>
    <w:link w:val="Heading4"/>
    <w:uiPriority w:val="9"/>
    <w:rsid w:val="00BA2B67"/>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3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2jMz0u94JkA"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maoritelevision.com/haka/te-matatini"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hyperlink" Target="https://www.youtube.com/watch?v=O3Zaq9MKeA0" TargetMode="Externa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hyperlink" Target="https://www.facebook.com/aaiAotearoa/videos/1174340339354715/" TargetMode="Externa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fV0W-1NeG7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0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3857E6-CEDD-415A-A07C-99E66E16F570}">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EA163-8A13-4244-9747-2A672113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2408</Words>
  <Characters>13730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O'Reilly</dc:creator>
  <cp:keywords/>
  <dc:description/>
  <cp:lastModifiedBy>Laurence O'Reilly</cp:lastModifiedBy>
  <cp:revision>3</cp:revision>
  <cp:lastPrinted>2017-09-09T03:18:00Z</cp:lastPrinted>
  <dcterms:created xsi:type="dcterms:W3CDTF">2017-09-11T01:10:00Z</dcterms:created>
  <dcterms:modified xsi:type="dcterms:W3CDTF">2017-09-11T01:25:00Z</dcterms:modified>
</cp:coreProperties>
</file>